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附件</w:t>
      </w:r>
      <w:r>
        <w:rPr>
          <w:rFonts w:hint="eastAsia" w:eastAsia="黑体"/>
          <w:color w:val="000000"/>
          <w:sz w:val="32"/>
          <w:szCs w:val="32"/>
          <w:lang w:val="en-US" w:eastAsia="zh-CN"/>
        </w:rPr>
        <w:t>二</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Times New Roman" w:hAnsi="Times New Roman" w:eastAsia="仿宋_GB2312"/>
          <w:color w:val="000000"/>
          <w:sz w:val="32"/>
          <w:szCs w:val="32"/>
        </w:rPr>
      </w:pPr>
      <w:r>
        <w:rPr>
          <w:rFonts w:ascii="Times New Roman" w:hAnsi="Times New Roman" w:eastAsia="仿宋_GB2312"/>
          <w:color w:val="000000"/>
          <w:sz w:val="32"/>
          <w:szCs w:val="32"/>
        </w:rPr>
        <w:t>渝科青联文〔</w:t>
      </w:r>
      <w:r>
        <w:rPr>
          <w:rFonts w:hint="eastAsia" w:ascii="Times New Roman" w:hAnsi="Times New Roman" w:eastAsia="仿宋_GB2312"/>
          <w:color w:val="000000"/>
          <w:sz w:val="32"/>
          <w:szCs w:val="32"/>
          <w:lang w:eastAsia="zh-CN"/>
        </w:rPr>
        <w:t>2022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Times New Roman" w:hAnsi="Times New Roman" w:eastAsia="方正小标宋_GBK" w:cs="方正小标宋_GBK"/>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Times New Roman" w:hAnsi="Times New Roman" w:eastAsia="方正小标宋_GBK" w:cs="方正小标宋_GBK"/>
          <w:bCs/>
          <w:snapToGrid w:val="0"/>
          <w:color w:val="000000"/>
          <w:kern w:val="0"/>
          <w:sz w:val="44"/>
          <w:szCs w:val="44"/>
        </w:rPr>
      </w:pPr>
      <w:r>
        <w:rPr>
          <w:rFonts w:hint="eastAsia" w:ascii="Times New Roman" w:hAnsi="Times New Roman" w:eastAsia="方正小标宋_GBK" w:cs="方正小标宋_GBK"/>
          <w:bCs/>
          <w:color w:val="000000"/>
          <w:sz w:val="44"/>
          <w:szCs w:val="44"/>
        </w:rPr>
        <w:t>重庆市科技青年联合会</w:t>
      </w:r>
      <w:r>
        <w:rPr>
          <w:rFonts w:hint="eastAsia" w:ascii="Times New Roman" w:hAnsi="Times New Roman" w:eastAsia="方正小标宋_GBK" w:cs="方正小标宋_GBK"/>
          <w:bCs/>
          <w:snapToGrid w:val="0"/>
          <w:color w:val="000000"/>
          <w:kern w:val="0"/>
          <w:sz w:val="44"/>
          <w:szCs w:val="44"/>
        </w:rPr>
        <w:t>关于推荐</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Times New Roman" w:hAnsi="Times New Roman" w:eastAsia="方正小标宋_GBK" w:cs="方正小标宋_GBK"/>
          <w:bCs/>
          <w:snapToGrid w:val="0"/>
          <w:color w:val="000000"/>
          <w:kern w:val="0"/>
          <w:sz w:val="44"/>
          <w:szCs w:val="44"/>
        </w:rPr>
      </w:pPr>
      <w:r>
        <w:rPr>
          <w:rFonts w:hint="eastAsia" w:ascii="Times New Roman" w:hAnsi="Times New Roman" w:eastAsia="方正小标宋_GBK" w:cs="方正小标宋_GBK"/>
          <w:bCs/>
          <w:snapToGrid w:val="0"/>
          <w:color w:val="000000"/>
          <w:kern w:val="0"/>
          <w:sz w:val="44"/>
          <w:szCs w:val="44"/>
          <w:lang w:eastAsia="zh-CN"/>
        </w:rPr>
        <w:t>第八届</w:t>
      </w:r>
      <w:r>
        <w:rPr>
          <w:rFonts w:hint="eastAsia" w:ascii="Times New Roman" w:hAnsi="Times New Roman" w:eastAsia="方正小标宋_GBK" w:cs="方正小标宋_GBK"/>
          <w:bCs/>
          <w:snapToGrid w:val="0"/>
          <w:color w:val="000000"/>
          <w:kern w:val="0"/>
          <w:sz w:val="44"/>
          <w:szCs w:val="44"/>
        </w:rPr>
        <w:t>重庆市十佳科技青年奖候选人的通知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ascii="Times New Roman" w:hAnsi="Times New Roman" w:eastAsia="方正仿宋_GBK"/>
          <w:color w:val="000000"/>
          <w:sz w:val="32"/>
          <w:szCs w:val="32"/>
        </w:rPr>
      </w:pP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jc w:val="both"/>
        <w:textAlignment w:val="auto"/>
        <w:outlineLvl w:val="9"/>
        <w:rPr>
          <w:rFonts w:ascii="Times New Roman" w:hAnsi="Times New Roman" w:eastAsia="方正仿宋_GBK"/>
          <w:bCs/>
          <w:snapToGrid w:val="0"/>
          <w:color w:val="000000"/>
          <w:kern w:val="0"/>
          <w:sz w:val="32"/>
          <w:szCs w:val="32"/>
        </w:rPr>
      </w:pPr>
      <w:r>
        <w:rPr>
          <w:rFonts w:hint="eastAsia" w:ascii="Times New Roman" w:hAnsi="Times New Roman" w:eastAsia="方正仿宋_GBK" w:cs="方正仿宋_GBK"/>
          <w:color w:val="000000"/>
          <w:sz w:val="32"/>
          <w:szCs w:val="32"/>
          <w:lang w:val="en-US" w:eastAsia="zh-CN"/>
        </w:rPr>
        <w:t>各区县（自治县）科协、两江新区科技创新局、西部科学城重庆高新区科协、万盛经开区科协，各市级学会（协会、研究会）、企事业科协，有关单位</w:t>
      </w:r>
      <w:r>
        <w:rPr>
          <w:rFonts w:ascii="Times New Roman" w:hAnsi="Times New Roman" w:eastAsia="方正仿宋_GBK"/>
          <w:bCs/>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Times New Roman" w:hAnsi="Times New Roman" w:eastAsia="方正仿宋_GBK"/>
          <w:bCs/>
          <w:color w:val="000000"/>
          <w:sz w:val="32"/>
          <w:szCs w:val="32"/>
        </w:rPr>
      </w:pPr>
      <w:r>
        <w:rPr>
          <w:rFonts w:ascii="Times New Roman" w:hAnsi="Times New Roman" w:eastAsia="方正仿宋_GBK"/>
          <w:color w:val="000000"/>
          <w:sz w:val="32"/>
          <w:szCs w:val="32"/>
        </w:rPr>
        <w:t>重庆市十佳科技青年奖是</w:t>
      </w:r>
      <w:r>
        <w:rPr>
          <w:rFonts w:hint="eastAsia" w:ascii="Times New Roman" w:hAnsi="Times New Roman" w:eastAsia="方正仿宋_GBK"/>
          <w:color w:val="000000"/>
          <w:sz w:val="32"/>
          <w:szCs w:val="32"/>
        </w:rPr>
        <w:t>经2015年4月17日第87次市政府常务会议审议、6月3日第75次市委常委会议审定批准</w:t>
      </w:r>
      <w:r>
        <w:rPr>
          <w:rFonts w:ascii="Times New Roman" w:hAnsi="Times New Roman" w:eastAsia="方正仿宋_GBK"/>
          <w:color w:val="000000"/>
          <w:sz w:val="32"/>
          <w:szCs w:val="32"/>
        </w:rPr>
        <w:t>设立的</w:t>
      </w:r>
      <w:r>
        <w:rPr>
          <w:rFonts w:hint="eastAsia" w:ascii="Times New Roman" w:hAnsi="Times New Roman" w:eastAsia="方正仿宋_GBK"/>
          <w:color w:val="000000"/>
          <w:sz w:val="32"/>
          <w:szCs w:val="32"/>
        </w:rPr>
        <w:t>全市性社会组织评比达标</w:t>
      </w:r>
      <w:r>
        <w:rPr>
          <w:rFonts w:ascii="Times New Roman" w:hAnsi="Times New Roman" w:eastAsia="方正仿宋_GBK"/>
          <w:color w:val="000000"/>
          <w:sz w:val="32"/>
          <w:szCs w:val="32"/>
        </w:rPr>
        <w:t>表彰项目，</w:t>
      </w:r>
      <w:r>
        <w:rPr>
          <w:rFonts w:hint="eastAsia" w:ascii="Times New Roman" w:hAnsi="Times New Roman" w:eastAsia="方正仿宋_GBK"/>
          <w:color w:val="000000"/>
          <w:sz w:val="32"/>
          <w:szCs w:val="32"/>
        </w:rPr>
        <w:t>旨在表彰奖励</w:t>
      </w:r>
      <w:r>
        <w:rPr>
          <w:rFonts w:ascii="Times New Roman" w:hAnsi="Times New Roman" w:eastAsia="方正仿宋_GBK"/>
          <w:color w:val="000000"/>
          <w:sz w:val="32"/>
          <w:szCs w:val="32"/>
        </w:rPr>
        <w:t>在国家经济发展、社会进步和科技创新中作出突出贡献的青年科技人才，培养造就一批具有国际水平的战略科技人才、科技领军人才，激励广大青年科技工作者</w:t>
      </w:r>
      <w:r>
        <w:rPr>
          <w:rFonts w:hint="eastAsia" w:ascii="Times New Roman" w:hAnsi="Times New Roman" w:eastAsia="方正仿宋_GBK"/>
          <w:color w:val="000000"/>
          <w:sz w:val="32"/>
          <w:szCs w:val="32"/>
          <w:lang w:eastAsia="zh-CN"/>
        </w:rPr>
        <w:t>争做科技自立自强的排头兵，</w:t>
      </w:r>
      <w:r>
        <w:rPr>
          <w:rFonts w:ascii="Times New Roman" w:hAnsi="Times New Roman" w:eastAsia="方正仿宋_GBK"/>
          <w:color w:val="000000"/>
          <w:sz w:val="32"/>
          <w:szCs w:val="32"/>
        </w:rPr>
        <w:t>为</w:t>
      </w:r>
      <w:r>
        <w:rPr>
          <w:rFonts w:hint="eastAsia" w:ascii="Times New Roman" w:hAnsi="Times New Roman" w:eastAsia="方正仿宋_GBK"/>
          <w:color w:val="000000"/>
          <w:sz w:val="32"/>
          <w:szCs w:val="32"/>
          <w:lang w:eastAsia="zh-CN"/>
        </w:rPr>
        <w:t>建设具有全国影响力的科技创新中心和重要人才高地</w:t>
      </w:r>
      <w:r>
        <w:rPr>
          <w:rFonts w:ascii="Times New Roman" w:hAnsi="Times New Roman" w:eastAsia="方正仿宋_GBK"/>
          <w:color w:val="000000"/>
          <w:sz w:val="32"/>
          <w:szCs w:val="32"/>
        </w:rPr>
        <w:t>作出新的更大贡献</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根据</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重庆市民政局转发</w:t>
      </w:r>
      <w:r>
        <w:rPr>
          <w:rFonts w:hint="eastAsia" w:ascii="Times New Roman" w:hAnsi="Times New Roman" w:eastAsia="方正仿宋_GBK"/>
          <w:color w:val="000000"/>
          <w:sz w:val="32"/>
          <w:szCs w:val="32"/>
          <w:lang w:val="en-US" w:eastAsia="zh-CN"/>
        </w:rPr>
        <w:t>〈</w:t>
      </w:r>
      <w:r>
        <w:rPr>
          <w:rFonts w:hint="eastAsia" w:ascii="Times New Roman" w:hAnsi="Times New Roman" w:eastAsia="方正仿宋_GBK"/>
          <w:color w:val="000000"/>
          <w:sz w:val="32"/>
          <w:szCs w:val="32"/>
        </w:rPr>
        <w:t>重庆市评比达标表彰工作协调小组办公室关于同意实施2022年社会组织评比达标表彰项目的函</w:t>
      </w:r>
      <w:r>
        <w:rPr>
          <w:rFonts w:hint="eastAsia" w:ascii="Times New Roman" w:hAnsi="Times New Roman" w:eastAsia="方正仿宋_GBK"/>
          <w:color w:val="000000"/>
          <w:sz w:val="32"/>
          <w:szCs w:val="32"/>
          <w:lang w:val="en-US" w:eastAsia="zh-CN"/>
        </w:rPr>
        <w:t>〉</w:t>
      </w:r>
      <w:r>
        <w:rPr>
          <w:rFonts w:hint="eastAsia" w:ascii="Times New Roman" w:hAnsi="Times New Roman" w:eastAsia="方正仿宋_GBK"/>
          <w:color w:val="000000"/>
          <w:sz w:val="32"/>
          <w:szCs w:val="32"/>
        </w:rPr>
        <w:t>的通知</w:t>
      </w:r>
      <w:r>
        <w:rPr>
          <w:rFonts w:hint="eastAsia" w:ascii="Times New Roman" w:hAnsi="Times New Roman" w:eastAsia="方正仿宋_GBK"/>
          <w:color w:val="000000"/>
          <w:sz w:val="32"/>
          <w:szCs w:val="32"/>
          <w:lang w:eastAsia="zh-CN"/>
        </w:rPr>
        <w:t>》（</w:t>
      </w:r>
      <w:r>
        <w:rPr>
          <w:rFonts w:hint="eastAsia" w:ascii="方正仿宋_GBK" w:hAnsi="方正仿宋_GBK" w:eastAsia="方正仿宋_GBK" w:cs="方正仿宋_GBK"/>
          <w:color w:val="000000"/>
          <w:sz w:val="32"/>
          <w:szCs w:val="32"/>
          <w:lang w:eastAsia="zh-CN"/>
        </w:rPr>
        <w:t>渝民</w:t>
      </w:r>
      <w:r>
        <w:rPr>
          <w:rFonts w:hint="eastAsia" w:ascii="Times New Roman" w:hAnsi="Times New Roman" w:eastAsia="方正仿宋_GBK"/>
          <w:color w:val="000000"/>
          <w:sz w:val="32"/>
          <w:szCs w:val="32"/>
          <w:lang w:eastAsia="zh-CN"/>
        </w:rPr>
        <w:t>〔2022〕71号）</w:t>
      </w:r>
      <w:r>
        <w:rPr>
          <w:rFonts w:hint="eastAsia" w:ascii="Times New Roman" w:hAnsi="Times New Roman" w:eastAsia="方正仿宋_GBK"/>
          <w:color w:val="000000"/>
          <w:sz w:val="32"/>
          <w:szCs w:val="32"/>
          <w:lang w:val="en-US" w:eastAsia="zh-CN"/>
        </w:rPr>
        <w:t>文件精神，本年度重庆市十佳科技青年奖由重庆市科技青年联合会（以下简称市科青联）组织实施。按照</w:t>
      </w:r>
      <w:r>
        <w:rPr>
          <w:rFonts w:ascii="Times New Roman" w:hAnsi="Times New Roman" w:eastAsia="方正仿宋_GBK"/>
          <w:color w:val="000000"/>
          <w:sz w:val="32"/>
          <w:szCs w:val="32"/>
        </w:rPr>
        <w:t>《重庆市十佳科技青年奖评选办法》的规定，</w:t>
      </w:r>
      <w:r>
        <w:rPr>
          <w:rFonts w:ascii="Times New Roman" w:hAnsi="Times New Roman" w:eastAsia="方正仿宋_GBK"/>
          <w:bCs/>
          <w:color w:val="000000"/>
          <w:sz w:val="32"/>
          <w:szCs w:val="32"/>
        </w:rPr>
        <w:t>经研究决定，现将</w:t>
      </w:r>
      <w:r>
        <w:rPr>
          <w:rFonts w:hint="eastAsia" w:ascii="Times New Roman" w:hAnsi="Times New Roman" w:eastAsia="方正仿宋_GBK"/>
          <w:bCs/>
          <w:color w:val="000000"/>
          <w:sz w:val="32"/>
          <w:szCs w:val="32"/>
          <w:lang w:eastAsia="zh-CN"/>
        </w:rPr>
        <w:t>第八届</w:t>
      </w:r>
      <w:r>
        <w:rPr>
          <w:rFonts w:ascii="Times New Roman" w:hAnsi="Times New Roman" w:eastAsia="方正仿宋_GBK"/>
          <w:bCs/>
          <w:color w:val="000000"/>
          <w:sz w:val="32"/>
          <w:szCs w:val="32"/>
        </w:rPr>
        <w:t>重庆市十佳科技青年奖推荐评选工作有关事项</w:t>
      </w:r>
      <w:r>
        <w:rPr>
          <w:rFonts w:hint="eastAsia" w:ascii="Times New Roman" w:hAnsi="Times New Roman" w:eastAsia="方正仿宋_GBK"/>
          <w:bCs/>
          <w:color w:val="000000"/>
          <w:sz w:val="32"/>
          <w:szCs w:val="32"/>
        </w:rPr>
        <w:t>通知</w:t>
      </w:r>
      <w:r>
        <w:rPr>
          <w:rFonts w:ascii="Times New Roman" w:hAnsi="Times New Roman" w:eastAsia="方正仿宋_GBK"/>
          <w:bCs/>
          <w:color w:val="000000"/>
          <w:sz w:val="32"/>
          <w:szCs w:val="32"/>
        </w:rPr>
        <w:t>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一、评选条件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600" w:lineRule="exact"/>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bCs/>
          <w:color w:val="000000"/>
          <w:sz w:val="32"/>
          <w:szCs w:val="32"/>
        </w:rPr>
        <w:t>（一）</w:t>
      </w:r>
      <w:r>
        <w:rPr>
          <w:rFonts w:hint="default" w:ascii="Times New Roman" w:hAnsi="Times New Roman" w:eastAsia="方正仿宋_GBK" w:cs="Times New Roman"/>
          <w:color w:val="000000"/>
          <w:kern w:val="2"/>
          <w:sz w:val="32"/>
          <w:szCs w:val="32"/>
          <w:lang w:val="en-US" w:eastAsia="zh-CN" w:bidi="ar-SA"/>
        </w:rPr>
        <w:t>思想政治坚定，热爱祖国，遵纪守法，</w:t>
      </w:r>
      <w:r>
        <w:rPr>
          <w:rFonts w:hint="default" w:ascii="Times New Roman" w:hAnsi="Times New Roman" w:eastAsia="方正仿宋_GBK"/>
          <w:bCs/>
          <w:color w:val="000000"/>
          <w:sz w:val="32"/>
          <w:szCs w:val="32"/>
          <w:lang w:val="en-US" w:eastAsia="zh-CN"/>
        </w:rPr>
        <w:t>拥护党的路线、</w:t>
      </w:r>
      <w:r>
        <w:rPr>
          <w:rFonts w:hint="default" w:ascii="Times New Roman" w:hAnsi="Times New Roman" w:eastAsia="方正仿宋_GBK" w:cs="Times New Roman"/>
          <w:color w:val="000000"/>
          <w:kern w:val="2"/>
          <w:sz w:val="32"/>
          <w:szCs w:val="32"/>
          <w:lang w:val="en-US" w:eastAsia="zh-CN" w:bidi="ar-SA"/>
        </w:rPr>
        <w:t>方针、政策，增强“四个意识”、坚定“四个自信”、做到“两个维护”，学风正派，积极践行科学家精神。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outlineLvl w:val="9"/>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（二）符合以下条件之一：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1.在自然科学研究领域取得重要的、创新性的成就和作出突出贡献；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2.在工程技术方面取得重大的、创造性的成果和作出贡献，并有显著应用成效；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方正仿宋_GBK"/>
          <w:bCs/>
          <w:color w:val="000000"/>
          <w:sz w:val="32"/>
          <w:szCs w:val="32"/>
        </w:rPr>
      </w:pPr>
      <w:r>
        <w:rPr>
          <w:rFonts w:ascii="Times New Roman" w:hAnsi="Times New Roman" w:eastAsia="方正仿宋_GBK"/>
          <w:bCs/>
          <w:color w:val="000000"/>
          <w:sz w:val="32"/>
          <w:szCs w:val="32"/>
        </w:rPr>
        <w:t>3.在科学技术普及、科技成果推广转化、科技管理工作中取得突出成绩，产生显著的社会效益或经济效益。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（三）中华人民共和国公民。男性候选人不超过40周岁（19</w:t>
      </w:r>
      <w:r>
        <w:rPr>
          <w:rFonts w:hint="eastAsia" w:ascii="Times New Roman" w:hAnsi="Times New Roman" w:eastAsia="方正仿宋_GBK"/>
          <w:bCs/>
          <w:color w:val="000000"/>
          <w:sz w:val="32"/>
          <w:szCs w:val="32"/>
        </w:rPr>
        <w:t>8</w:t>
      </w:r>
      <w:r>
        <w:rPr>
          <w:rFonts w:hint="eastAsia" w:ascii="Times New Roman" w:hAnsi="Times New Roman" w:eastAsia="方正仿宋_GBK"/>
          <w:bCs/>
          <w:color w:val="000000"/>
          <w:sz w:val="32"/>
          <w:szCs w:val="32"/>
          <w:lang w:val="en-US" w:eastAsia="zh-CN"/>
        </w:rPr>
        <w:t>2</w:t>
      </w:r>
      <w:r>
        <w:rPr>
          <w:rFonts w:ascii="Times New Roman" w:hAnsi="Times New Roman" w:eastAsia="方正仿宋_GBK"/>
          <w:bCs/>
          <w:color w:val="000000"/>
          <w:sz w:val="32"/>
          <w:szCs w:val="32"/>
        </w:rPr>
        <w:t>年1月1日及以后出生），女性候选人不超过45周岁（197</w:t>
      </w:r>
      <w:r>
        <w:rPr>
          <w:rFonts w:hint="eastAsia" w:ascii="Times New Roman" w:hAnsi="Times New Roman" w:eastAsia="方正仿宋_GBK"/>
          <w:bCs/>
          <w:color w:val="000000"/>
          <w:sz w:val="32"/>
          <w:szCs w:val="32"/>
          <w:lang w:val="en-US" w:eastAsia="zh-CN"/>
        </w:rPr>
        <w:t>7</w:t>
      </w:r>
      <w:r>
        <w:rPr>
          <w:rFonts w:ascii="Times New Roman" w:hAnsi="Times New Roman" w:eastAsia="方正仿宋_GBK"/>
          <w:bCs/>
          <w:color w:val="000000"/>
          <w:sz w:val="32"/>
          <w:szCs w:val="32"/>
        </w:rPr>
        <w:t>年1月1日及以后出生）。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二、表彰奖励名额</w:t>
      </w:r>
    </w:p>
    <w:p>
      <w:pPr>
        <w:adjustRightInd w:val="0"/>
        <w:snapToGrid w:val="0"/>
        <w:spacing w:line="600" w:lineRule="exact"/>
        <w:ind w:firstLine="645"/>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根据重庆市民政局《2015年全市性社会组织评比达标表彰项目立项公告》（2015年第15号）要求，</w:t>
      </w:r>
      <w:r>
        <w:rPr>
          <w:rFonts w:ascii="Times New Roman" w:hAnsi="Times New Roman" w:eastAsia="方正仿宋_GBK"/>
          <w:bCs/>
          <w:color w:val="000000"/>
          <w:sz w:val="32"/>
          <w:szCs w:val="32"/>
        </w:rPr>
        <w:t>重庆市十佳科技青年奖每年评选一次，每</w:t>
      </w:r>
      <w:r>
        <w:rPr>
          <w:rFonts w:hint="eastAsia" w:ascii="Times New Roman" w:hAnsi="Times New Roman" w:eastAsia="方正仿宋_GBK"/>
          <w:bCs/>
          <w:color w:val="000000"/>
          <w:sz w:val="32"/>
          <w:szCs w:val="32"/>
        </w:rPr>
        <w:t>次</w:t>
      </w:r>
      <w:r>
        <w:rPr>
          <w:rFonts w:ascii="Times New Roman" w:hAnsi="Times New Roman" w:eastAsia="方正仿宋_GBK"/>
          <w:bCs/>
          <w:color w:val="000000"/>
          <w:sz w:val="32"/>
          <w:szCs w:val="32"/>
        </w:rPr>
        <w:t>表彰奖励不超过10名</w:t>
      </w:r>
      <w:r>
        <w:rPr>
          <w:rFonts w:hint="eastAsia" w:ascii="Times New Roman" w:hAnsi="Times New Roman" w:eastAsia="方正仿宋_GBK"/>
          <w:bCs/>
          <w:color w:val="000000"/>
          <w:sz w:val="32"/>
          <w:szCs w:val="32"/>
        </w:rPr>
        <w:t>科技青年。</w:t>
      </w:r>
    </w:p>
    <w:p>
      <w:pPr>
        <w:adjustRightInd w:val="0"/>
        <w:snapToGrid w:val="0"/>
        <w:spacing w:line="600" w:lineRule="exact"/>
        <w:ind w:firstLine="640"/>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三、推荐渠道及名额</w:t>
      </w:r>
    </w:p>
    <w:p>
      <w:pPr>
        <w:pStyle w:val="3"/>
        <w:ind w:right="-40" w:rightChars="-19" w:firstLine="640" w:firstLineChars="200"/>
        <w:rPr>
          <w:rFonts w:ascii="Times New Roman" w:hAnsi="Times New Roman" w:eastAsia="方正仿宋_GBK"/>
          <w:bCs/>
          <w:color w:val="000000"/>
          <w:sz w:val="32"/>
          <w:szCs w:val="32"/>
        </w:rPr>
      </w:pPr>
      <w:r>
        <w:rPr>
          <w:rFonts w:hint="eastAsia" w:ascii="Times New Roman" w:hAnsi="Times New Roman" w:eastAsia="方正仿宋_GBK" w:cs="方正仿宋_GBK"/>
          <w:bCs/>
          <w:color w:val="000000"/>
          <w:sz w:val="32"/>
          <w:szCs w:val="32"/>
        </w:rPr>
        <w:t>各</w:t>
      </w:r>
      <w:r>
        <w:rPr>
          <w:rFonts w:ascii="Times New Roman" w:hAnsi="Times New Roman" w:eastAsia="方正仿宋_GBK"/>
          <w:bCs/>
          <w:color w:val="000000"/>
          <w:sz w:val="32"/>
          <w:szCs w:val="32"/>
        </w:rPr>
        <w:t>区县（自治县）科</w:t>
      </w:r>
      <w:r>
        <w:rPr>
          <w:rFonts w:ascii="Times New Roman" w:hAnsi="Times New Roman" w:eastAsia="方正仿宋_GBK" w:cs="方正仿宋_GBK"/>
          <w:color w:val="000000"/>
          <w:sz w:val="32"/>
          <w:szCs w:val="32"/>
        </w:rPr>
        <w:t>协</w:t>
      </w:r>
      <w:r>
        <w:rPr>
          <w:rFonts w:hint="eastAsia" w:ascii="Times New Roman" w:hAnsi="Times New Roman" w:eastAsia="方正仿宋_GBK" w:cs="方正仿宋_GBK"/>
          <w:color w:val="000000"/>
          <w:sz w:val="32"/>
          <w:szCs w:val="32"/>
        </w:rPr>
        <w:t>可</w:t>
      </w:r>
      <w:r>
        <w:rPr>
          <w:rFonts w:ascii="Times New Roman" w:hAnsi="Times New Roman" w:eastAsia="方正仿宋_GBK" w:cs="方正仿宋_GBK"/>
          <w:color w:val="000000"/>
          <w:sz w:val="32"/>
          <w:szCs w:val="32"/>
        </w:rPr>
        <w:t>推荐在本</w:t>
      </w:r>
      <w:r>
        <w:rPr>
          <w:rFonts w:hint="eastAsia" w:ascii="Times New Roman" w:hAnsi="Times New Roman" w:eastAsia="方正仿宋_GBK" w:cs="方正仿宋_GBK"/>
          <w:color w:val="000000"/>
          <w:sz w:val="32"/>
          <w:szCs w:val="32"/>
        </w:rPr>
        <w:t>地区</w:t>
      </w:r>
      <w:r>
        <w:rPr>
          <w:rFonts w:ascii="Times New Roman" w:hAnsi="Times New Roman" w:eastAsia="方正仿宋_GBK" w:cs="方正仿宋_GBK"/>
          <w:color w:val="000000"/>
          <w:sz w:val="32"/>
          <w:szCs w:val="32"/>
        </w:rPr>
        <w:t>工作的候选人</w:t>
      </w:r>
      <w:r>
        <w:rPr>
          <w:rFonts w:hint="eastAsia" w:ascii="Times New Roman" w:hAnsi="Times New Roman" w:eastAsia="方正仿宋_GBK" w:cs="方正仿宋_GBK"/>
          <w:color w:val="000000"/>
          <w:sz w:val="32"/>
          <w:szCs w:val="32"/>
        </w:rPr>
        <w:t>，各市级学会（协会、研究会）可推荐本会会员作为候选人，其它在渝企事业单位可推荐在本单位工作的候选人。往届获奖者不重复推荐。</w:t>
      </w:r>
      <w:r>
        <w:rPr>
          <w:rFonts w:ascii="Times New Roman" w:hAnsi="Times New Roman" w:eastAsia="方正仿宋_GBK"/>
          <w:bCs/>
          <w:color w:val="000000"/>
          <w:sz w:val="32"/>
          <w:szCs w:val="32"/>
        </w:rPr>
        <w:t>各推荐单位根据实际情况</w:t>
      </w:r>
      <w:r>
        <w:rPr>
          <w:rFonts w:hint="eastAsia" w:ascii="Times New Roman" w:hAnsi="Times New Roman" w:eastAsia="方正仿宋_GBK"/>
          <w:bCs/>
          <w:color w:val="000000"/>
          <w:sz w:val="32"/>
          <w:szCs w:val="32"/>
        </w:rPr>
        <w:t>可</w:t>
      </w:r>
      <w:r>
        <w:rPr>
          <w:rFonts w:ascii="Times New Roman" w:hAnsi="Times New Roman" w:eastAsia="方正仿宋_GBK"/>
          <w:bCs/>
          <w:color w:val="000000"/>
          <w:sz w:val="32"/>
          <w:szCs w:val="32"/>
        </w:rPr>
        <w:t>最多推荐3名候选人。</w:t>
      </w:r>
    </w:p>
    <w:p>
      <w:pPr>
        <w:adjustRightInd w:val="0"/>
        <w:snapToGrid w:val="0"/>
        <w:spacing w:line="600" w:lineRule="exact"/>
        <w:ind w:firstLine="640" w:firstLineChars="200"/>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四、推荐工作要求</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color w:val="000000"/>
          <w:sz w:val="32"/>
          <w:szCs w:val="32"/>
        </w:rPr>
        <w:t>（一）坚持</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公开、公正、公平、择优</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原则，拓宽推荐渠道，严格评选条件，突出品德、能力、业绩导向，克服唯论文、唯职称、唯学历、唯奖项倾向，保证评选质量。</w:t>
      </w:r>
    </w:p>
    <w:p>
      <w:pPr>
        <w:adjustRightInd w:val="0"/>
        <w:snapToGrid w:val="0"/>
        <w:spacing w:line="600" w:lineRule="exact"/>
        <w:ind w:firstLine="640" w:firstLineChars="200"/>
        <w:rPr>
          <w:rFonts w:ascii="Times New Roman" w:hAnsi="Times New Roman" w:eastAsia="方正仿宋_GBK"/>
          <w:color w:val="000000"/>
          <w:spacing w:val="4"/>
          <w:sz w:val="32"/>
          <w:szCs w:val="32"/>
        </w:rPr>
      </w:pPr>
      <w:r>
        <w:rPr>
          <w:rFonts w:ascii="Times New Roman" w:hAnsi="Times New Roman" w:eastAsia="方正仿宋_GBK"/>
          <w:bCs/>
          <w:color w:val="000000"/>
          <w:sz w:val="32"/>
          <w:szCs w:val="32"/>
        </w:rPr>
        <w:t>（二）</w:t>
      </w:r>
      <w:r>
        <w:rPr>
          <w:rFonts w:ascii="Times New Roman" w:hAnsi="Times New Roman" w:eastAsia="方正仿宋_GBK"/>
          <w:color w:val="000000"/>
          <w:spacing w:val="4"/>
          <w:sz w:val="32"/>
          <w:szCs w:val="32"/>
        </w:rPr>
        <w:t>被推荐人的科技成果应以在国内</w:t>
      </w:r>
      <w:r>
        <w:rPr>
          <w:rFonts w:hint="eastAsia" w:ascii="Times New Roman" w:hAnsi="Times New Roman" w:eastAsia="方正仿宋_GBK"/>
          <w:color w:val="000000"/>
          <w:spacing w:val="4"/>
          <w:sz w:val="32"/>
          <w:szCs w:val="32"/>
        </w:rPr>
        <w:t>作出</w:t>
      </w:r>
      <w:r>
        <w:rPr>
          <w:rFonts w:ascii="Times New Roman" w:hAnsi="Times New Roman" w:eastAsia="方正仿宋_GBK"/>
          <w:color w:val="000000"/>
          <w:spacing w:val="4"/>
          <w:sz w:val="32"/>
          <w:szCs w:val="32"/>
        </w:rPr>
        <w:t>的成果为主，被推荐人应为主要完成人或主要贡献者。人选推荐要注重向长期工作在科研与生产第一线的优秀青年科技工作者倾斜。</w:t>
      </w:r>
    </w:p>
    <w:p>
      <w:pPr>
        <w:adjustRightInd w:val="0"/>
        <w:snapToGrid w:val="0"/>
        <w:spacing w:line="600" w:lineRule="exact"/>
        <w:ind w:firstLine="640" w:firstLineChars="200"/>
        <w:rPr>
          <w:rFonts w:hint="eastAsia" w:ascii="Times New Roman" w:hAnsi="Times New Roman" w:eastAsia="方正仿宋_GBK"/>
          <w:bCs/>
          <w:color w:val="000000"/>
          <w:sz w:val="32"/>
          <w:szCs w:val="32"/>
        </w:rPr>
      </w:pPr>
      <w:r>
        <w:rPr>
          <w:rFonts w:ascii="Times New Roman" w:hAnsi="Times New Roman" w:eastAsia="方正仿宋_GBK"/>
          <w:bCs/>
          <w:color w:val="000000"/>
          <w:sz w:val="32"/>
          <w:szCs w:val="32"/>
        </w:rPr>
        <w:t>（三）各推荐单位将拟推荐的候选人统一审核汇总后推荐</w:t>
      </w:r>
      <w:r>
        <w:rPr>
          <w:rFonts w:hint="eastAsia" w:ascii="Times New Roman" w:hAnsi="Times New Roman" w:eastAsia="方正仿宋_GBK"/>
          <w:bCs/>
          <w:color w:val="000000"/>
          <w:sz w:val="32"/>
          <w:szCs w:val="32"/>
        </w:rPr>
        <w:t>上报。</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bCs/>
          <w:color w:val="000000"/>
          <w:sz w:val="32"/>
          <w:szCs w:val="32"/>
        </w:rPr>
        <w:t>（四）候选人推荐材料</w:t>
      </w:r>
      <w:r>
        <w:rPr>
          <w:rFonts w:hint="eastAsia" w:ascii="Times New Roman" w:hAnsi="Times New Roman" w:eastAsia="方正仿宋_GBK"/>
          <w:bCs/>
          <w:color w:val="000000"/>
          <w:sz w:val="32"/>
          <w:szCs w:val="32"/>
        </w:rPr>
        <w:t>是十佳科技青年奖评审的主要依据，应简明扼要，</w:t>
      </w:r>
      <w:r>
        <w:rPr>
          <w:rFonts w:hint="eastAsia" w:ascii="Times New Roman" w:hAnsi="Times New Roman" w:eastAsia="方正仿宋_GBK"/>
          <w:color w:val="000000"/>
          <w:sz w:val="32"/>
          <w:szCs w:val="32"/>
        </w:rPr>
        <w:t>要重点突出创新价值、能力、贡献。</w:t>
      </w:r>
      <w:r>
        <w:rPr>
          <w:rFonts w:ascii="Times New Roman" w:hAnsi="Times New Roman" w:eastAsia="方正仿宋_GBK"/>
          <w:color w:val="000000"/>
          <w:sz w:val="32"/>
          <w:szCs w:val="32"/>
        </w:rPr>
        <w:t>非学术性报纸刊物的有关报道不作为证明材料。</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（五）推荐单位和候选人要自觉恪守科学道德和学术规范，推荐材料要客观、准确、完整，对于推荐材料填报不实的，实行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一票否决</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。如候选人被投诉，推荐单位及候选人所在单位应进行调查核实并提供书面调查材料和结论性意见。</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（六）候选人推荐材料不得涉及国家秘密，并由候选人所在单位出具推荐材料非涉密的保密审查证明</w:t>
      </w:r>
      <w:r>
        <w:rPr>
          <w:rFonts w:hint="eastAsia" w:ascii="Times New Roman" w:hAnsi="Times New Roman" w:eastAsia="方正仿宋_GBK"/>
          <w:color w:val="000000"/>
          <w:sz w:val="32"/>
          <w:szCs w:val="32"/>
        </w:rPr>
        <w:t>（附件3）</w:t>
      </w:r>
      <w:r>
        <w:rPr>
          <w:rFonts w:ascii="Times New Roman" w:hAnsi="Times New Roman" w:eastAsia="方正仿宋_GBK"/>
          <w:color w:val="000000"/>
          <w:sz w:val="32"/>
          <w:szCs w:val="32"/>
        </w:rPr>
        <w:t>。材料违反保密规定的，取消被推荐资格。</w:t>
      </w:r>
    </w:p>
    <w:p>
      <w:pPr>
        <w:adjustRightInd w:val="0"/>
        <w:snapToGrid w:val="0"/>
        <w:spacing w:line="600" w:lineRule="exact"/>
        <w:ind w:firstLine="640" w:firstLineChars="200"/>
        <w:rPr>
          <w:rFonts w:hint="eastAsia" w:ascii="Times New Roman" w:hAnsi="Times New Roman" w:eastAsia="方正仿宋_GBK"/>
          <w:color w:val="000000"/>
          <w:szCs w:val="32"/>
        </w:rPr>
      </w:pP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候选</w:t>
      </w:r>
      <w:r>
        <w:rPr>
          <w:rFonts w:hint="eastAsia" w:ascii="Times New Roman" w:hAnsi="Times New Roman" w:eastAsia="方正仿宋_GBK"/>
          <w:color w:val="000000"/>
          <w:sz w:val="32"/>
          <w:szCs w:val="32"/>
        </w:rPr>
        <w:t>人不得有违规违纪违法的情况记录。</w:t>
      </w:r>
      <w:r>
        <w:rPr>
          <w:rFonts w:hint="eastAsia" w:ascii="Times New Roman" w:hAnsi="Times New Roman" w:eastAsia="方正仿宋_GBK"/>
          <w:color w:val="000000"/>
          <w:sz w:val="32"/>
          <w:szCs w:val="32"/>
          <w:lang w:val="en-US" w:eastAsia="zh-CN"/>
        </w:rPr>
        <w:t>候选人</w:t>
      </w:r>
      <w:r>
        <w:rPr>
          <w:rFonts w:hint="eastAsia" w:ascii="Times New Roman" w:hAnsi="Times New Roman" w:eastAsia="方正仿宋_GBK"/>
          <w:color w:val="000000"/>
          <w:sz w:val="32"/>
          <w:szCs w:val="32"/>
        </w:rPr>
        <w:t>为机关事业单位、国有企业的须按照干部管理权限，征求干部管理部门或基层党组织、纪检监察部门意见</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lang w:val="en-US" w:eastAsia="zh-CN"/>
        </w:rPr>
        <w:t>附件4</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候选人</w:t>
      </w:r>
      <w:r>
        <w:rPr>
          <w:rFonts w:hint="eastAsia" w:ascii="Times New Roman" w:hAnsi="Times New Roman" w:eastAsia="方正仿宋_GBK"/>
          <w:color w:val="000000"/>
          <w:sz w:val="32"/>
          <w:szCs w:val="32"/>
        </w:rPr>
        <w:t>为国有企业负责人的</w:t>
      </w:r>
      <w:r>
        <w:rPr>
          <w:rFonts w:hint="eastAsia" w:ascii="Times New Roman" w:hAnsi="Times New Roman" w:eastAsia="方正仿宋_GBK"/>
          <w:color w:val="000000"/>
          <w:sz w:val="32"/>
          <w:szCs w:val="32"/>
          <w:lang w:val="en-US" w:eastAsia="zh-CN"/>
        </w:rPr>
        <w:t>除了提供附件4外</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还</w:t>
      </w:r>
      <w:r>
        <w:rPr>
          <w:rFonts w:hint="eastAsia" w:ascii="Times New Roman" w:hAnsi="Times New Roman" w:eastAsia="方正仿宋_GBK"/>
          <w:color w:val="000000"/>
          <w:sz w:val="32"/>
          <w:szCs w:val="32"/>
        </w:rPr>
        <w:t>须征求审计、市场监管、税务、生态环境、人力资源社会保障、应急管理等有关部门意见（附件5第1-6项）。</w:t>
      </w:r>
      <w:r>
        <w:rPr>
          <w:rFonts w:hint="eastAsia" w:ascii="Times New Roman" w:hAnsi="Times New Roman" w:eastAsia="方正仿宋_GBK"/>
          <w:color w:val="000000"/>
          <w:sz w:val="32"/>
          <w:szCs w:val="32"/>
          <w:lang w:val="en-US" w:eastAsia="zh-CN"/>
        </w:rPr>
        <w:t>候选人</w:t>
      </w:r>
      <w:r>
        <w:rPr>
          <w:rFonts w:hint="eastAsia" w:ascii="Times New Roman" w:hAnsi="Times New Roman" w:eastAsia="方正仿宋_GBK"/>
          <w:color w:val="000000"/>
          <w:sz w:val="32"/>
          <w:szCs w:val="32"/>
        </w:rPr>
        <w:t>为非公有制企业负责人的须征求市场监管、税务、生态环境、人力资源社会保障、应急管理、统战、工商联等有关部门意见（附件5第2-8项）。所有候选人须征求市级公安部门意见</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lang w:val="en-US" w:eastAsia="zh-CN"/>
        </w:rPr>
        <w:t>附件6</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征求意见工作将由市科青联统一组织。</w:t>
      </w:r>
      <w:r>
        <w:rPr>
          <w:rFonts w:hint="eastAsia" w:ascii="Times New Roman" w:hAnsi="Times New Roman" w:eastAsia="方正仿宋_GBK"/>
          <w:color w:val="000000"/>
          <w:sz w:val="32"/>
          <w:szCs w:val="32"/>
          <w:lang w:val="en-US" w:eastAsia="zh-CN"/>
        </w:rPr>
        <w:t>候选人</w:t>
      </w:r>
      <w:r>
        <w:rPr>
          <w:rFonts w:hint="eastAsia" w:ascii="Times New Roman" w:hAnsi="Times New Roman" w:eastAsia="方正仿宋_GBK"/>
          <w:color w:val="000000"/>
          <w:sz w:val="32"/>
          <w:szCs w:val="32"/>
        </w:rPr>
        <w:t>有违规违纪违法记录的，</w:t>
      </w:r>
      <w:r>
        <w:rPr>
          <w:rFonts w:ascii="Times New Roman" w:hAnsi="Times New Roman" w:eastAsia="方正仿宋_GBK"/>
          <w:color w:val="000000"/>
          <w:sz w:val="32"/>
          <w:szCs w:val="32"/>
        </w:rPr>
        <w:t>取消</w:t>
      </w:r>
      <w:r>
        <w:rPr>
          <w:rFonts w:hint="eastAsia" w:ascii="Times New Roman" w:hAnsi="Times New Roman" w:eastAsia="方正仿宋_GBK"/>
          <w:color w:val="000000"/>
          <w:sz w:val="32"/>
          <w:szCs w:val="32"/>
          <w:lang w:val="en-US" w:eastAsia="zh-CN"/>
        </w:rPr>
        <w:t>被推荐</w:t>
      </w:r>
      <w:r>
        <w:rPr>
          <w:rFonts w:ascii="Times New Roman" w:hAnsi="Times New Roman" w:eastAsia="方正仿宋_GBK"/>
          <w:color w:val="000000"/>
          <w:sz w:val="32"/>
          <w:szCs w:val="32"/>
        </w:rPr>
        <w:t>资格。</w:t>
      </w:r>
    </w:p>
    <w:p>
      <w:pPr>
        <w:adjustRightInd w:val="0"/>
        <w:snapToGrid w:val="0"/>
        <w:spacing w:line="600" w:lineRule="exact"/>
        <w:ind w:firstLine="640" w:firstLineChars="200"/>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五、推荐材料报送要求</w:t>
      </w:r>
    </w:p>
    <w:p>
      <w:pPr>
        <w:adjustRightInd w:val="0"/>
        <w:snapToGrid w:val="0"/>
        <w:spacing w:line="600" w:lineRule="exact"/>
        <w:rPr>
          <w:rFonts w:ascii="Times New Roman" w:hAnsi="Times New Roman" w:eastAsia="方正楷体_GBK"/>
          <w:color w:val="000000"/>
          <w:sz w:val="32"/>
          <w:szCs w:val="32"/>
        </w:rPr>
      </w:pPr>
      <w:r>
        <w:rPr>
          <w:rFonts w:ascii="Times New Roman" w:hAnsi="Times New Roman" w:eastAsia="方正仿宋_GBK"/>
          <w:bCs/>
          <w:color w:val="000000"/>
          <w:sz w:val="32"/>
          <w:szCs w:val="32"/>
        </w:rPr>
        <w:t xml:space="preserve">   </w:t>
      </w:r>
      <w:r>
        <w:rPr>
          <w:rFonts w:ascii="Times New Roman" w:hAnsi="Times New Roman" w:eastAsia="方正楷体_GBK"/>
          <w:color w:val="000000"/>
          <w:sz w:val="32"/>
          <w:szCs w:val="32"/>
        </w:rPr>
        <w:t>（一）电子材料报送要求</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请各推荐单位</w:t>
      </w:r>
      <w:r>
        <w:rPr>
          <w:rFonts w:ascii="Times New Roman" w:hAnsi="Times New Roman" w:eastAsia="方正仿宋_GBK"/>
          <w:color w:val="000000"/>
          <w:sz w:val="32"/>
          <w:szCs w:val="32"/>
        </w:rPr>
        <w:t>组织候选人</w:t>
      </w:r>
      <w:r>
        <w:rPr>
          <w:rFonts w:hint="eastAsia" w:ascii="Times New Roman" w:hAnsi="Times New Roman" w:eastAsia="方正仿宋_GBK"/>
          <w:bCs/>
          <w:color w:val="000000"/>
          <w:sz w:val="32"/>
          <w:szCs w:val="32"/>
        </w:rPr>
        <w:t>认真</w:t>
      </w:r>
      <w:r>
        <w:rPr>
          <w:rFonts w:ascii="Times New Roman" w:hAnsi="Times New Roman" w:eastAsia="方正仿宋_GBK"/>
          <w:bCs/>
          <w:color w:val="000000"/>
          <w:sz w:val="32"/>
          <w:szCs w:val="32"/>
        </w:rPr>
        <w:t>填报《重庆市十佳科技青年奖推荐表》</w:t>
      </w:r>
      <w:r>
        <w:rPr>
          <w:rFonts w:hint="eastAsia" w:ascii="Times New Roman" w:hAnsi="Times New Roman" w:eastAsia="方正仿宋_GBK"/>
          <w:bCs/>
          <w:color w:val="000000"/>
          <w:sz w:val="32"/>
          <w:szCs w:val="32"/>
        </w:rPr>
        <w:t>（附件1）</w:t>
      </w:r>
      <w:r>
        <w:rPr>
          <w:rFonts w:ascii="Times New Roman" w:hAnsi="Times New Roman" w:eastAsia="方正仿宋_GBK"/>
          <w:bCs/>
          <w:color w:val="000000"/>
          <w:sz w:val="32"/>
          <w:szCs w:val="32"/>
        </w:rPr>
        <w:t>及</w:t>
      </w:r>
      <w:r>
        <w:rPr>
          <w:rFonts w:hint="eastAsia" w:ascii="Times New Roman" w:hAnsi="Times New Roman" w:eastAsia="方正仿宋_GBK"/>
          <w:bCs/>
          <w:color w:val="000000"/>
          <w:sz w:val="32"/>
          <w:szCs w:val="32"/>
        </w:rPr>
        <w:t>《</w:t>
      </w:r>
      <w:r>
        <w:rPr>
          <w:rFonts w:hint="eastAsia" w:ascii="Times New Roman" w:hAnsi="Times New Roman" w:eastAsia="方正仿宋_GBK"/>
          <w:bCs/>
          <w:color w:val="000000"/>
          <w:sz w:val="32"/>
          <w:szCs w:val="32"/>
          <w:lang w:eastAsia="zh-CN"/>
        </w:rPr>
        <w:t>第八届</w:t>
      </w:r>
      <w:r>
        <w:rPr>
          <w:rFonts w:ascii="Times New Roman" w:hAnsi="Times New Roman" w:eastAsia="方正仿宋_GBK"/>
          <w:color w:val="000000"/>
          <w:sz w:val="32"/>
          <w:szCs w:val="32"/>
        </w:rPr>
        <w:t>重庆市十佳科技青年奖候选人汇总表</w:t>
      </w:r>
      <w:r>
        <w:rPr>
          <w:rFonts w:hint="eastAsia" w:ascii="Times New Roman" w:hAnsi="Times New Roman" w:eastAsia="方正仿宋_GBK"/>
          <w:bCs/>
          <w:color w:val="000000"/>
          <w:sz w:val="32"/>
          <w:szCs w:val="32"/>
        </w:rPr>
        <w:t>》（附件2）</w:t>
      </w:r>
      <w:r>
        <w:rPr>
          <w:rFonts w:ascii="Times New Roman" w:hAnsi="Times New Roman" w:eastAsia="方正仿宋_GBK"/>
          <w:bCs/>
          <w:color w:val="000000"/>
          <w:sz w:val="32"/>
          <w:szCs w:val="32"/>
        </w:rPr>
        <w:t>，</w:t>
      </w:r>
      <w:r>
        <w:rPr>
          <w:rFonts w:hint="eastAsia" w:ascii="Times New Roman" w:hAnsi="Times New Roman" w:eastAsia="方正仿宋_GBK"/>
          <w:bCs/>
          <w:color w:val="000000"/>
          <w:sz w:val="32"/>
          <w:szCs w:val="32"/>
        </w:rPr>
        <w:t>并</w:t>
      </w:r>
      <w:r>
        <w:rPr>
          <w:rFonts w:ascii="Times New Roman" w:hAnsi="Times New Roman" w:eastAsia="方正仿宋_GBK"/>
          <w:bCs/>
          <w:color w:val="000000"/>
          <w:sz w:val="32"/>
          <w:szCs w:val="32"/>
        </w:rPr>
        <w:t>于</w:t>
      </w:r>
      <w:r>
        <w:rPr>
          <w:rFonts w:hint="eastAsia" w:ascii="Times New Roman" w:hAnsi="Times New Roman" w:eastAsia="方正仿宋_GBK"/>
          <w:bCs/>
          <w:color w:val="000000"/>
          <w:sz w:val="32"/>
          <w:szCs w:val="32"/>
          <w:lang w:eastAsia="zh-CN"/>
        </w:rPr>
        <w:t>2022</w:t>
      </w:r>
      <w:r>
        <w:rPr>
          <w:rFonts w:ascii="Times New Roman" w:hAnsi="Times New Roman" w:eastAsia="方正仿宋_GBK"/>
          <w:bCs/>
          <w:color w:val="000000"/>
          <w:sz w:val="32"/>
          <w:szCs w:val="32"/>
        </w:rPr>
        <w:t>年</w:t>
      </w:r>
      <w:r>
        <w:rPr>
          <w:rFonts w:hint="eastAsia" w:ascii="Times New Roman" w:hAnsi="Times New Roman" w:eastAsia="方正仿宋_GBK"/>
          <w:color w:val="000000"/>
          <w:sz w:val="32"/>
          <w:szCs w:val="32"/>
          <w:lang w:val="en-US" w:eastAsia="zh-CN"/>
        </w:rPr>
        <w:t>8</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5</w:t>
      </w:r>
      <w:r>
        <w:rPr>
          <w:rFonts w:ascii="Times New Roman" w:hAnsi="Times New Roman" w:eastAsia="方正仿宋_GBK"/>
          <w:bCs/>
          <w:color w:val="000000"/>
          <w:sz w:val="32"/>
          <w:szCs w:val="32"/>
        </w:rPr>
        <w:t>日前由推荐单位统一传至指定邮箱</w:t>
      </w:r>
      <w:r>
        <w:rPr>
          <w:rFonts w:hint="eastAsia" w:ascii="Times New Roman" w:hAnsi="Times New Roman" w:eastAsia="方正仿宋_GBK"/>
          <w:bCs/>
          <w:color w:val="000000"/>
          <w:sz w:val="32"/>
          <w:szCs w:val="32"/>
        </w:rPr>
        <w:t>632721905@qq.com</w:t>
      </w:r>
      <w:r>
        <w:rPr>
          <w:rFonts w:ascii="Times New Roman" w:hAnsi="Times New Roman" w:eastAsia="方正仿宋_GBK"/>
          <w:bCs/>
          <w:color w:val="000000"/>
          <w:sz w:val="32"/>
          <w:szCs w:val="32"/>
        </w:rPr>
        <w:t>。</w:t>
      </w:r>
    </w:p>
    <w:p>
      <w:pPr>
        <w:adjustRightInd w:val="0"/>
        <w:snapToGrid w:val="0"/>
        <w:spacing w:line="600"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（二）书面材料报送要求</w:t>
      </w:r>
    </w:p>
    <w:p>
      <w:pPr>
        <w:adjustRightInd w:val="0"/>
        <w:snapToGrid w:val="0"/>
        <w:spacing w:line="600" w:lineRule="exact"/>
        <w:ind w:firstLine="645"/>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书面材料包括：</w:t>
      </w:r>
    </w:p>
    <w:p>
      <w:pPr>
        <w:adjustRightInd w:val="0"/>
        <w:snapToGrid w:val="0"/>
        <w:spacing w:line="600" w:lineRule="exact"/>
        <w:ind w:firstLine="640" w:firstLineChars="200"/>
        <w:rPr>
          <w:rFonts w:hint="eastAsia" w:ascii="Times New Roman" w:hAnsi="Times New Roman" w:eastAsia="方正仿宋_GBK"/>
          <w:bCs/>
          <w:color w:val="000000"/>
          <w:sz w:val="32"/>
          <w:szCs w:val="32"/>
        </w:rPr>
      </w:pPr>
      <w:r>
        <w:rPr>
          <w:rFonts w:ascii="Times New Roman" w:hAnsi="Times New Roman" w:eastAsia="方正仿宋_GBK"/>
          <w:bCs/>
          <w:color w:val="000000"/>
          <w:sz w:val="32"/>
          <w:szCs w:val="32"/>
        </w:rPr>
        <w:t>1．推荐情况报告</w:t>
      </w:r>
      <w:r>
        <w:rPr>
          <w:rFonts w:hint="eastAsia" w:ascii="Times New Roman" w:hAnsi="Times New Roman" w:eastAsia="方正仿宋_GBK"/>
          <w:bCs/>
          <w:color w:val="000000"/>
          <w:sz w:val="32"/>
          <w:szCs w:val="32"/>
        </w:rPr>
        <w:t>1</w:t>
      </w:r>
      <w:r>
        <w:rPr>
          <w:rFonts w:ascii="Times New Roman" w:hAnsi="Times New Roman" w:eastAsia="方正仿宋_GBK"/>
          <w:bCs/>
          <w:color w:val="000000"/>
          <w:sz w:val="32"/>
          <w:szCs w:val="32"/>
        </w:rPr>
        <w:t>份</w:t>
      </w:r>
      <w:r>
        <w:rPr>
          <w:rFonts w:hint="eastAsia" w:ascii="Times New Roman" w:hAnsi="Times New Roman" w:eastAsia="方正仿宋_GBK"/>
          <w:bCs/>
          <w:color w:val="000000"/>
          <w:sz w:val="32"/>
          <w:szCs w:val="32"/>
        </w:rPr>
        <w:t>，</w:t>
      </w:r>
      <w:r>
        <w:rPr>
          <w:rFonts w:hint="eastAsia" w:ascii="Times New Roman" w:hAnsi="Times New Roman" w:eastAsia="方正仿宋_GBK"/>
          <w:color w:val="000000"/>
          <w:sz w:val="32"/>
          <w:szCs w:val="32"/>
        </w:rPr>
        <w:t>主要</w:t>
      </w:r>
      <w:r>
        <w:rPr>
          <w:rFonts w:ascii="Times New Roman" w:hAnsi="Times New Roman" w:eastAsia="方正仿宋_GBK"/>
          <w:color w:val="000000"/>
          <w:sz w:val="32"/>
          <w:szCs w:val="32"/>
        </w:rPr>
        <w:t>内容包括推荐人选产生方式、专家评审情况、推荐单位评审组专家名单以及确定推荐的人选等</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须加盖推荐单位公章</w:t>
      </w:r>
      <w:r>
        <w:rPr>
          <w:rFonts w:ascii="Times New Roman" w:hAnsi="Times New Roman" w:eastAsia="方正仿宋_GBK"/>
          <w:bCs/>
          <w:color w:val="000000"/>
          <w:sz w:val="32"/>
          <w:szCs w:val="32"/>
        </w:rPr>
        <w:t>。</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bCs/>
          <w:color w:val="000000"/>
          <w:sz w:val="32"/>
          <w:szCs w:val="32"/>
        </w:rPr>
        <w:t>2.</w:t>
      </w:r>
      <w:r>
        <w:rPr>
          <w:rFonts w:ascii="Times New Roman" w:hAnsi="Times New Roman" w:eastAsia="方正仿宋_GBK"/>
          <w:color w:val="000000"/>
          <w:sz w:val="32"/>
          <w:szCs w:val="32"/>
        </w:rPr>
        <w:t>候选人</w:t>
      </w:r>
      <w:r>
        <w:rPr>
          <w:rFonts w:hint="eastAsia" w:ascii="Times New Roman" w:hAnsi="Times New Roman" w:eastAsia="方正仿宋_GBK"/>
          <w:color w:val="000000"/>
          <w:sz w:val="32"/>
          <w:szCs w:val="32"/>
        </w:rPr>
        <w:t>工作</w:t>
      </w:r>
      <w:r>
        <w:rPr>
          <w:rFonts w:ascii="Times New Roman" w:hAnsi="Times New Roman" w:eastAsia="方正仿宋_GBK"/>
          <w:color w:val="000000"/>
          <w:sz w:val="32"/>
          <w:szCs w:val="32"/>
        </w:rPr>
        <w:t>单位出具的保密审查证明</w:t>
      </w:r>
      <w:r>
        <w:rPr>
          <w:rFonts w:hint="eastAsia" w:ascii="Times New Roman" w:hAnsi="Times New Roman" w:eastAsia="方正仿宋_GBK"/>
          <w:color w:val="000000"/>
          <w:sz w:val="32"/>
          <w:szCs w:val="32"/>
        </w:rPr>
        <w:t>1份（附件3），须加盖工作单位公章</w:t>
      </w:r>
      <w:r>
        <w:rPr>
          <w:rFonts w:ascii="Times New Roman" w:hAnsi="Times New Roman" w:eastAsia="方正仿宋_GBK"/>
          <w:color w:val="000000"/>
          <w:sz w:val="32"/>
          <w:szCs w:val="32"/>
        </w:rPr>
        <w:t>。</w:t>
      </w:r>
    </w:p>
    <w:p>
      <w:pPr>
        <w:pStyle w:val="2"/>
        <w:adjustRightInd w:val="0"/>
        <w:snapToGrid w:val="0"/>
        <w:spacing w:line="600" w:lineRule="exact"/>
        <w:ind w:firstLine="640" w:firstLineChars="200"/>
        <w:rPr>
          <w:rFonts w:hint="eastAsia" w:ascii="Times New Roman" w:hAnsi="Times New Roman" w:eastAsia="方正仿宋_GBK"/>
          <w:color w:val="000000"/>
          <w:szCs w:val="32"/>
        </w:rPr>
      </w:pPr>
      <w:r>
        <w:rPr>
          <w:rFonts w:hint="eastAsia" w:ascii="Times New Roman" w:hAnsi="Times New Roman" w:eastAsia="方正仿宋_GBK"/>
          <w:color w:val="000000"/>
          <w:szCs w:val="32"/>
        </w:rPr>
        <w:t>3.</w:t>
      </w:r>
      <w:r>
        <w:rPr>
          <w:rFonts w:hint="eastAsia" w:ascii="Times New Roman" w:hAnsi="Times New Roman" w:eastAsia="方正仿宋_GBK"/>
          <w:color w:val="000000"/>
          <w:szCs w:val="32"/>
          <w:lang w:val="en-US" w:eastAsia="zh-CN"/>
        </w:rPr>
        <w:t>候选人</w:t>
      </w:r>
      <w:r>
        <w:rPr>
          <w:rFonts w:hint="eastAsia" w:ascii="Times New Roman" w:hAnsi="Times New Roman" w:eastAsia="方正仿宋_GBK"/>
          <w:color w:val="000000"/>
          <w:szCs w:val="32"/>
        </w:rPr>
        <w:t>征求意见表1份（附件4、附件5、附件6），</w:t>
      </w:r>
      <w:r>
        <w:rPr>
          <w:rFonts w:hint="eastAsia" w:ascii="Times New Roman" w:hAnsi="Times New Roman" w:eastAsia="方正仿宋_GBK"/>
          <w:color w:val="000000"/>
          <w:szCs w:val="32"/>
          <w:lang w:val="en-US" w:eastAsia="zh-CN"/>
        </w:rPr>
        <w:t>其中</w:t>
      </w:r>
      <w:r>
        <w:rPr>
          <w:rFonts w:hint="eastAsia" w:ascii="Times New Roman" w:hAnsi="Times New Roman" w:eastAsia="方正仿宋_GBK"/>
          <w:color w:val="000000"/>
          <w:szCs w:val="32"/>
        </w:rPr>
        <w:t>重庆市十佳科技青年奖候选人征求公安部门意见表（附件6）将由市科青联统一办理。</w:t>
      </w:r>
    </w:p>
    <w:p>
      <w:pPr>
        <w:adjustRightInd w:val="0"/>
        <w:snapToGrid w:val="0"/>
        <w:spacing w:line="600" w:lineRule="exact"/>
        <w:ind w:firstLine="640" w:firstLineChars="200"/>
        <w:jc w:val="both"/>
        <w:rPr>
          <w:rFonts w:ascii="Times New Roman" w:hAnsi="Times New Roman" w:eastAsia="方正仿宋_GBK"/>
          <w:color w:val="000000"/>
          <w:sz w:val="32"/>
          <w:szCs w:val="32"/>
        </w:rPr>
      </w:pPr>
      <w:r>
        <w:rPr>
          <w:rFonts w:hint="eastAsia" w:ascii="Times New Roman" w:hAnsi="Times New Roman" w:eastAsia="方正仿宋_GBK"/>
          <w:bCs/>
          <w:color w:val="000000"/>
          <w:sz w:val="32"/>
          <w:szCs w:val="32"/>
        </w:rPr>
        <w:t>4</w:t>
      </w:r>
      <w:r>
        <w:rPr>
          <w:rFonts w:ascii="Times New Roman" w:hAnsi="Times New Roman" w:eastAsia="方正仿宋_GBK"/>
          <w:bCs/>
          <w:color w:val="000000"/>
          <w:sz w:val="32"/>
          <w:szCs w:val="32"/>
        </w:rPr>
        <w:t>．《重庆市十佳科技青年奖推荐表》</w:t>
      </w:r>
      <w:r>
        <w:rPr>
          <w:rFonts w:hint="eastAsia" w:ascii="Times New Roman" w:hAnsi="Times New Roman" w:eastAsia="方正仿宋_GBK"/>
          <w:bCs/>
          <w:color w:val="000000"/>
          <w:sz w:val="32"/>
          <w:szCs w:val="32"/>
        </w:rPr>
        <w:t>（附件1）</w:t>
      </w:r>
      <w:r>
        <w:rPr>
          <w:rFonts w:ascii="Times New Roman" w:hAnsi="Times New Roman" w:eastAsia="方正仿宋_GBK"/>
          <w:bCs/>
          <w:color w:val="000000"/>
          <w:sz w:val="32"/>
          <w:szCs w:val="32"/>
        </w:rPr>
        <w:t>一式1</w:t>
      </w:r>
      <w:r>
        <w:rPr>
          <w:rFonts w:hint="eastAsia" w:ascii="Times New Roman" w:hAnsi="Times New Roman" w:eastAsia="方正仿宋_GBK"/>
          <w:bCs/>
          <w:color w:val="000000"/>
          <w:sz w:val="32"/>
          <w:szCs w:val="32"/>
        </w:rPr>
        <w:t>1</w:t>
      </w:r>
      <w:r>
        <w:rPr>
          <w:rFonts w:ascii="Times New Roman" w:hAnsi="Times New Roman" w:eastAsia="方正仿宋_GBK"/>
          <w:bCs/>
          <w:color w:val="000000"/>
          <w:sz w:val="32"/>
          <w:szCs w:val="32"/>
        </w:rPr>
        <w:t>份</w:t>
      </w:r>
      <w:r>
        <w:rPr>
          <w:rFonts w:hint="eastAsia" w:ascii="Times New Roman" w:hAnsi="Times New Roman" w:eastAsia="方正仿宋_GBK"/>
          <w:bCs/>
          <w:color w:val="000000"/>
          <w:sz w:val="32"/>
          <w:szCs w:val="32"/>
        </w:rPr>
        <w:t>（单</w:t>
      </w:r>
      <w:r>
        <w:rPr>
          <w:rFonts w:ascii="Times New Roman" w:hAnsi="Times New Roman" w:eastAsia="方正仿宋_GBK"/>
          <w:bCs/>
          <w:color w:val="000000"/>
          <w:sz w:val="32"/>
          <w:szCs w:val="32"/>
        </w:rPr>
        <w:t>面打印</w:t>
      </w:r>
      <w:r>
        <w:rPr>
          <w:rFonts w:hint="eastAsia" w:ascii="Times New Roman" w:hAnsi="Times New Roman" w:eastAsia="方正仿宋_GBK"/>
          <w:bCs/>
          <w:color w:val="000000"/>
          <w:sz w:val="32"/>
          <w:szCs w:val="32"/>
        </w:rPr>
        <w:t>），</w:t>
      </w:r>
      <w:r>
        <w:rPr>
          <w:rFonts w:ascii="Times New Roman" w:hAnsi="Times New Roman" w:eastAsia="方正仿宋_GBK"/>
          <w:bCs/>
          <w:color w:val="000000"/>
          <w:sz w:val="32"/>
          <w:szCs w:val="32"/>
        </w:rPr>
        <w:t>其中</w:t>
      </w:r>
      <w:r>
        <w:rPr>
          <w:rFonts w:hint="eastAsia" w:ascii="Times New Roman" w:hAnsi="Times New Roman" w:eastAsia="方正仿宋_GBK"/>
          <w:bCs/>
          <w:color w:val="000000"/>
          <w:sz w:val="32"/>
          <w:szCs w:val="32"/>
        </w:rPr>
        <w:t>5</w:t>
      </w:r>
      <w:r>
        <w:rPr>
          <w:rFonts w:ascii="Times New Roman" w:hAnsi="Times New Roman" w:eastAsia="方正仿宋_GBK"/>
          <w:bCs/>
          <w:color w:val="000000"/>
          <w:sz w:val="32"/>
          <w:szCs w:val="32"/>
        </w:rPr>
        <w:t>份原件，</w:t>
      </w:r>
      <w:r>
        <w:rPr>
          <w:rFonts w:hint="eastAsia" w:ascii="Times New Roman" w:hAnsi="Times New Roman" w:eastAsia="方正仿宋_GBK"/>
          <w:bCs/>
          <w:color w:val="000000"/>
          <w:sz w:val="32"/>
          <w:szCs w:val="32"/>
        </w:rPr>
        <w:t>6</w:t>
      </w:r>
      <w:r>
        <w:rPr>
          <w:rFonts w:ascii="Times New Roman" w:hAnsi="Times New Roman" w:eastAsia="方正仿宋_GBK"/>
          <w:bCs/>
          <w:color w:val="000000"/>
          <w:sz w:val="32"/>
          <w:szCs w:val="32"/>
        </w:rPr>
        <w:t>份复印件。</w:t>
      </w:r>
      <w:r>
        <w:rPr>
          <w:rFonts w:ascii="Times New Roman" w:hAnsi="Times New Roman" w:eastAsia="方正仿宋_GBK"/>
          <w:color w:val="000000"/>
          <w:sz w:val="32"/>
          <w:szCs w:val="32"/>
        </w:rPr>
        <w:t>推荐表中候选人</w:t>
      </w:r>
      <w:r>
        <w:rPr>
          <w:rFonts w:hint="eastAsia" w:ascii="Times New Roman" w:hAnsi="Times New Roman" w:eastAsia="方正仿宋_GBK"/>
          <w:color w:val="000000"/>
          <w:sz w:val="32"/>
          <w:szCs w:val="32"/>
          <w:lang w:val="en-US" w:eastAsia="zh-CN"/>
        </w:rPr>
        <w:t>工作</w:t>
      </w:r>
      <w:r>
        <w:rPr>
          <w:rFonts w:ascii="Times New Roman" w:hAnsi="Times New Roman" w:eastAsia="方正仿宋_GBK"/>
          <w:color w:val="000000"/>
          <w:sz w:val="32"/>
          <w:szCs w:val="32"/>
        </w:rPr>
        <w:t>单位推荐意见中需对候选人政治表现、廉洁自律、道德品行，以及材料的真实性、准确性及涉密情况出具明确意见；</w:t>
      </w:r>
      <w:r>
        <w:rPr>
          <w:rFonts w:hint="eastAsia" w:ascii="Times New Roman" w:hAnsi="Times New Roman" w:eastAsia="方正仿宋_GBK"/>
          <w:color w:val="000000"/>
          <w:sz w:val="32"/>
          <w:szCs w:val="32"/>
        </w:rPr>
        <w:t>推荐单位推荐意见中需对候选人成就、贡献和学风道德作出评价。</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仿宋_GBK"/>
          <w:color w:val="000000"/>
          <w:sz w:val="32"/>
          <w:szCs w:val="32"/>
        </w:rPr>
        <w:t>5</w:t>
      </w:r>
      <w:r>
        <w:rPr>
          <w:rFonts w:ascii="Times New Roman" w:hAnsi="Times New Roman" w:eastAsia="方正仿宋_GBK"/>
          <w:color w:val="000000"/>
          <w:sz w:val="32"/>
          <w:szCs w:val="32"/>
        </w:rPr>
        <w:t>．有关附件材料</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份（装订成册</w:t>
      </w:r>
      <w:r>
        <w:rPr>
          <w:rFonts w:hint="eastAsia" w:ascii="Times New Roman" w:hAnsi="Times New Roman" w:eastAsia="方正仿宋_GBK"/>
          <w:color w:val="000000"/>
          <w:sz w:val="32"/>
          <w:szCs w:val="32"/>
        </w:rPr>
        <w:t>、不和推荐表、汇总表、推荐情况报告装订在一起</w:t>
      </w:r>
      <w:r>
        <w:rPr>
          <w:rFonts w:ascii="Times New Roman" w:hAnsi="Times New Roman" w:eastAsia="方正仿宋_GBK"/>
          <w:color w:val="000000"/>
          <w:sz w:val="32"/>
          <w:szCs w:val="32"/>
        </w:rPr>
        <w:t>）。</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）主要科技成果目录；</w:t>
      </w:r>
    </w:p>
    <w:p>
      <w:pPr>
        <w:adjustRightInd w:val="0"/>
        <w:snapToGrid w:val="0"/>
        <w:spacing w:line="600" w:lineRule="exact"/>
        <w:ind w:firstLine="672" w:firstLineChars="200"/>
        <w:rPr>
          <w:rFonts w:ascii="Times New Roman" w:hAnsi="Times New Roman" w:eastAsia="方正仿宋_GBK"/>
          <w:color w:val="000000"/>
          <w:spacing w:val="8"/>
          <w:sz w:val="32"/>
          <w:szCs w:val="32"/>
        </w:rPr>
      </w:pPr>
      <w:r>
        <w:rPr>
          <w:rFonts w:ascii="Times New Roman" w:hAnsi="Times New Roman" w:eastAsia="方正仿宋_GBK"/>
          <w:color w:val="000000"/>
          <w:spacing w:val="8"/>
          <w:sz w:val="32"/>
          <w:szCs w:val="32"/>
        </w:rPr>
        <w:t>（</w:t>
      </w:r>
      <w:r>
        <w:rPr>
          <w:rFonts w:hint="eastAsia" w:ascii="Times New Roman" w:hAnsi="Times New Roman" w:eastAsia="方正仿宋_GBK"/>
          <w:color w:val="000000"/>
          <w:spacing w:val="8"/>
          <w:sz w:val="32"/>
          <w:szCs w:val="32"/>
        </w:rPr>
        <w:t>2</w:t>
      </w:r>
      <w:r>
        <w:rPr>
          <w:rFonts w:ascii="Times New Roman" w:hAnsi="Times New Roman" w:eastAsia="方正仿宋_GBK"/>
          <w:color w:val="000000"/>
          <w:spacing w:val="8"/>
          <w:sz w:val="32"/>
          <w:szCs w:val="32"/>
        </w:rPr>
        <w:t>）公开发表的主要论文及专著；</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（3）论文、专著</w:t>
      </w:r>
      <w:r>
        <w:rPr>
          <w:rFonts w:hint="eastAsia" w:ascii="Times New Roman" w:hAnsi="Times New Roman" w:eastAsia="方正仿宋_GBK"/>
          <w:color w:val="000000"/>
          <w:sz w:val="32"/>
          <w:szCs w:val="32"/>
        </w:rPr>
        <w:t>被他人引用的</w:t>
      </w:r>
      <w:r>
        <w:rPr>
          <w:rFonts w:ascii="Times New Roman" w:hAnsi="Times New Roman" w:eastAsia="方正仿宋_GBK"/>
          <w:color w:val="000000"/>
          <w:sz w:val="32"/>
          <w:szCs w:val="32"/>
        </w:rPr>
        <w:t>证明材料；</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（4）技术鉴定证书及知识产权证明材料；</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（5）技术应用证明材料；</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（6）获得表彰奖励证明材料；</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（7）其他成就和贡献证明材料。</w:t>
      </w:r>
    </w:p>
    <w:p>
      <w:pPr>
        <w:adjustRightInd w:val="0"/>
        <w:snapToGrid w:val="0"/>
        <w:spacing w:line="600"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（三）书面材料报送时间、方式</w:t>
      </w:r>
    </w:p>
    <w:p>
      <w:pPr>
        <w:adjustRightInd w:val="0"/>
        <w:snapToGrid w:val="0"/>
        <w:spacing w:line="600" w:lineRule="exact"/>
        <w:ind w:firstLine="640" w:firstLineChars="200"/>
        <w:rPr>
          <w:rFonts w:ascii="Times New Roman" w:hAnsi="Times New Roman"/>
          <w:color w:val="000000"/>
        </w:rPr>
      </w:pPr>
      <w:r>
        <w:rPr>
          <w:rFonts w:ascii="Times New Roman" w:hAnsi="Times New Roman" w:eastAsia="方正仿宋_GBK"/>
          <w:color w:val="000000"/>
          <w:sz w:val="32"/>
          <w:szCs w:val="32"/>
        </w:rPr>
        <w:t>请于</w:t>
      </w:r>
      <w:r>
        <w:rPr>
          <w:rFonts w:hint="eastAsia" w:ascii="Times New Roman" w:hAnsi="Times New Roman" w:eastAsia="方正仿宋_GBK"/>
          <w:color w:val="000000"/>
          <w:sz w:val="32"/>
          <w:szCs w:val="32"/>
          <w:lang w:eastAsia="zh-CN"/>
        </w:rPr>
        <w:t>2022</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8</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日前将候选人书面材料报送至</w:t>
      </w:r>
      <w:r>
        <w:rPr>
          <w:rFonts w:hint="eastAsia" w:ascii="Times New Roman" w:hAnsi="Times New Roman" w:eastAsia="方正仿宋_GBK"/>
          <w:color w:val="000000"/>
          <w:sz w:val="32"/>
          <w:szCs w:val="32"/>
        </w:rPr>
        <w:t>市科青联</w:t>
      </w:r>
      <w:r>
        <w:rPr>
          <w:rFonts w:ascii="Times New Roman" w:hAnsi="Times New Roman" w:eastAsia="方正仿宋_GBK"/>
          <w:color w:val="000000"/>
          <w:sz w:val="32"/>
          <w:szCs w:val="32"/>
        </w:rPr>
        <w:t>秘书处。材料可由</w:t>
      </w:r>
      <w:r>
        <w:rPr>
          <w:rFonts w:hint="eastAsia" w:ascii="Times New Roman" w:hAnsi="Times New Roman" w:eastAsia="方正仿宋_GBK"/>
          <w:color w:val="000000"/>
          <w:sz w:val="32"/>
          <w:szCs w:val="32"/>
        </w:rPr>
        <w:t>推荐</w:t>
      </w:r>
      <w:r>
        <w:rPr>
          <w:rFonts w:ascii="Times New Roman" w:hAnsi="Times New Roman" w:eastAsia="方正仿宋_GBK"/>
          <w:color w:val="000000"/>
          <w:sz w:val="32"/>
          <w:szCs w:val="32"/>
        </w:rPr>
        <w:t>单位直接报送，也可通过</w:t>
      </w:r>
      <w:r>
        <w:rPr>
          <w:rFonts w:hint="eastAsia" w:ascii="Times New Roman" w:hAnsi="Times New Roman" w:eastAsia="方正仿宋_GBK"/>
          <w:color w:val="000000"/>
          <w:sz w:val="32"/>
          <w:szCs w:val="32"/>
        </w:rPr>
        <w:t>快递</w:t>
      </w:r>
      <w:r>
        <w:rPr>
          <w:rFonts w:ascii="Times New Roman" w:hAnsi="Times New Roman" w:eastAsia="方正仿宋_GBK"/>
          <w:color w:val="000000"/>
          <w:sz w:val="32"/>
          <w:szCs w:val="32"/>
        </w:rPr>
        <w:t>邮寄，请于</w:t>
      </w:r>
      <w:r>
        <w:rPr>
          <w:rFonts w:hint="eastAsia" w:ascii="Times New Roman" w:hAnsi="Times New Roman" w:eastAsia="方正仿宋_GBK"/>
          <w:color w:val="000000"/>
          <w:sz w:val="32"/>
          <w:szCs w:val="32"/>
          <w:lang w:val="en-US" w:eastAsia="zh-CN"/>
        </w:rPr>
        <w:t>8</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日前寄达。报送材料逾期的，责任由推荐单位承担。</w:t>
      </w:r>
    </w:p>
    <w:p>
      <w:pPr>
        <w:adjustRightInd w:val="0"/>
        <w:snapToGrid w:val="0"/>
        <w:spacing w:line="600" w:lineRule="exact"/>
        <w:ind w:firstLine="640" w:firstLineChars="200"/>
        <w:rPr>
          <w:rFonts w:hint="eastAsia"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六、联系方式</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重庆市十佳科技青年奖评选办公室</w:t>
      </w:r>
      <w:r>
        <w:rPr>
          <w:rFonts w:hint="eastAsia" w:ascii="Times New Roman" w:hAnsi="Times New Roman" w:eastAsia="方正仿宋_GBK"/>
          <w:bCs/>
          <w:color w:val="000000"/>
          <w:sz w:val="32"/>
          <w:szCs w:val="32"/>
        </w:rPr>
        <w:t>（市科青联</w:t>
      </w:r>
      <w:r>
        <w:rPr>
          <w:rFonts w:ascii="Times New Roman" w:hAnsi="Times New Roman" w:eastAsia="方正仿宋_GBK"/>
          <w:bCs/>
          <w:color w:val="000000"/>
          <w:sz w:val="32"/>
          <w:szCs w:val="32"/>
        </w:rPr>
        <w:t>秘书处</w:t>
      </w:r>
      <w:r>
        <w:rPr>
          <w:rFonts w:hint="eastAsia" w:ascii="Times New Roman" w:hAnsi="Times New Roman" w:eastAsia="方正仿宋_GBK"/>
          <w:bCs/>
          <w:color w:val="000000"/>
          <w:sz w:val="32"/>
          <w:szCs w:val="32"/>
        </w:rPr>
        <w:t>）</w:t>
      </w:r>
    </w:p>
    <w:p>
      <w:pPr>
        <w:adjustRightInd w:val="0"/>
        <w:snapToGrid w:val="0"/>
        <w:spacing w:line="600" w:lineRule="exact"/>
        <w:ind w:firstLine="640"/>
        <w:rPr>
          <w:rFonts w:hint="eastAsia" w:ascii="Times New Roman" w:hAnsi="Times New Roman" w:eastAsia="方正仿宋_GBK"/>
          <w:bCs/>
          <w:color w:val="000000"/>
          <w:sz w:val="32"/>
          <w:szCs w:val="32"/>
        </w:rPr>
      </w:pPr>
      <w:r>
        <w:rPr>
          <w:rFonts w:ascii="Times New Roman" w:hAnsi="Times New Roman" w:eastAsia="方正仿宋_GBK"/>
          <w:bCs/>
          <w:color w:val="000000"/>
          <w:sz w:val="32"/>
          <w:szCs w:val="32"/>
        </w:rPr>
        <w:t>联 系 人：</w:t>
      </w:r>
      <w:r>
        <w:rPr>
          <w:rFonts w:hint="eastAsia" w:ascii="Times New Roman" w:hAnsi="Times New Roman" w:eastAsia="方正仿宋_GBK"/>
          <w:bCs/>
          <w:color w:val="000000"/>
          <w:sz w:val="32"/>
          <w:szCs w:val="32"/>
        </w:rPr>
        <w:t>李</w:t>
      </w:r>
      <w:r>
        <w:rPr>
          <w:rFonts w:ascii="Times New Roman" w:hAnsi="Times New Roman" w:eastAsia="方正仿宋_GBK"/>
          <w:bCs/>
          <w:color w:val="000000"/>
          <w:sz w:val="32"/>
          <w:szCs w:val="32"/>
        </w:rPr>
        <w:t xml:space="preserve">  </w:t>
      </w:r>
      <w:r>
        <w:rPr>
          <w:rFonts w:hint="eastAsia" w:ascii="Times New Roman" w:hAnsi="Times New Roman" w:eastAsia="方正仿宋_GBK"/>
          <w:bCs/>
          <w:color w:val="000000"/>
          <w:sz w:val="32"/>
          <w:szCs w:val="32"/>
        </w:rPr>
        <w:t>珮</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电 </w:t>
      </w:r>
      <w:r>
        <w:rPr>
          <w:rFonts w:hint="eastAsia" w:ascii="Times New Roman" w:hAnsi="Times New Roman" w:eastAsia="方正仿宋_GBK"/>
          <w:bCs/>
          <w:color w:val="000000"/>
          <w:sz w:val="32"/>
          <w:szCs w:val="32"/>
        </w:rPr>
        <w:t xml:space="preserve">   </w:t>
      </w:r>
      <w:r>
        <w:rPr>
          <w:rFonts w:ascii="Times New Roman" w:hAnsi="Times New Roman" w:eastAsia="方正仿宋_GBK"/>
          <w:bCs/>
          <w:color w:val="000000"/>
          <w:sz w:val="32"/>
          <w:szCs w:val="32"/>
        </w:rPr>
        <w:t>话：</w:t>
      </w:r>
      <w:r>
        <w:rPr>
          <w:rFonts w:hint="eastAsia" w:ascii="Times New Roman" w:hAnsi="Times New Roman" w:eastAsia="方正仿宋_GBK"/>
          <w:bCs/>
          <w:color w:val="000000"/>
          <w:sz w:val="32"/>
          <w:szCs w:val="32"/>
        </w:rPr>
        <w:t>023-</w:t>
      </w:r>
      <w:r>
        <w:rPr>
          <w:rFonts w:ascii="Times New Roman" w:hAnsi="Times New Roman" w:eastAsia="方正仿宋_GBK"/>
          <w:bCs/>
          <w:color w:val="000000"/>
          <w:sz w:val="32"/>
          <w:szCs w:val="32"/>
        </w:rPr>
        <w:t>63</w:t>
      </w:r>
      <w:r>
        <w:rPr>
          <w:rFonts w:hint="eastAsia" w:ascii="Times New Roman" w:hAnsi="Times New Roman" w:eastAsia="方正仿宋_GBK"/>
          <w:bCs/>
          <w:color w:val="000000"/>
          <w:sz w:val="32"/>
          <w:szCs w:val="32"/>
        </w:rPr>
        <w:t>319197</w:t>
      </w:r>
    </w:p>
    <w:p>
      <w:pPr>
        <w:adjustRightInd w:val="0"/>
        <w:snapToGri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通讯地址：重庆市渝中区双钢路3号科协大厦1</w:t>
      </w:r>
      <w:r>
        <w:rPr>
          <w:rFonts w:hint="eastAsia" w:ascii="Times New Roman" w:hAnsi="Times New Roman" w:eastAsia="方正仿宋_GBK"/>
          <w:bCs/>
          <w:color w:val="000000"/>
          <w:sz w:val="32"/>
          <w:szCs w:val="32"/>
        </w:rPr>
        <w:t>52</w:t>
      </w:r>
      <w:r>
        <w:rPr>
          <w:rFonts w:hint="eastAsia" w:ascii="Times New Roman" w:hAnsi="Times New Roman" w:eastAsia="方正仿宋_GBK"/>
          <w:bCs/>
          <w:color w:val="000000"/>
          <w:sz w:val="32"/>
          <w:szCs w:val="32"/>
          <w:lang w:val="en-US" w:eastAsia="zh-CN"/>
        </w:rPr>
        <w:t>1</w:t>
      </w:r>
      <w:r>
        <w:rPr>
          <w:rFonts w:ascii="Times New Roman" w:hAnsi="Times New Roman" w:eastAsia="方正仿宋_GBK"/>
          <w:bCs/>
          <w:color w:val="000000"/>
          <w:sz w:val="32"/>
          <w:szCs w:val="32"/>
        </w:rPr>
        <w:t>办公室</w:t>
      </w:r>
    </w:p>
    <w:p>
      <w:pPr>
        <w:adjustRightInd w:val="0"/>
        <w:snapToGrid w:val="0"/>
        <w:spacing w:line="600" w:lineRule="exact"/>
        <w:ind w:firstLine="64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电子邮箱：</w:t>
      </w:r>
      <w:r>
        <w:rPr>
          <w:rFonts w:ascii="Times New Roman" w:hAnsi="Times New Roman" w:eastAsia="方正仿宋_GBK"/>
          <w:bCs/>
          <w:color w:val="000000"/>
          <w:sz w:val="32"/>
          <w:szCs w:val="32"/>
        </w:rPr>
        <w:fldChar w:fldCharType="begin"/>
      </w:r>
      <w:r>
        <w:rPr>
          <w:rFonts w:ascii="Times New Roman" w:hAnsi="Times New Roman" w:eastAsia="方正仿宋_GBK"/>
          <w:bCs/>
          <w:color w:val="000000"/>
          <w:sz w:val="32"/>
          <w:szCs w:val="32"/>
        </w:rPr>
        <w:instrText xml:space="preserve"> HYPERLINK "mailto:</w:instrText>
      </w:r>
      <w:r>
        <w:rPr>
          <w:rFonts w:hint="eastAsia" w:ascii="Times New Roman" w:hAnsi="Times New Roman" w:eastAsia="方正仿宋_GBK"/>
          <w:bCs/>
          <w:color w:val="000000"/>
          <w:sz w:val="32"/>
          <w:szCs w:val="32"/>
        </w:rPr>
        <w:instrText xml:space="preserve">632721905</w:instrText>
      </w:r>
      <w:r>
        <w:rPr>
          <w:rFonts w:ascii="Times New Roman" w:hAnsi="Times New Roman" w:eastAsia="方正仿宋_GBK"/>
          <w:bCs/>
          <w:color w:val="000000"/>
          <w:sz w:val="32"/>
          <w:szCs w:val="32"/>
        </w:rPr>
        <w:instrText xml:space="preserve">@</w:instrText>
      </w:r>
      <w:r>
        <w:rPr>
          <w:rFonts w:hint="eastAsia" w:ascii="Times New Roman" w:hAnsi="Times New Roman" w:eastAsia="方正仿宋_GBK"/>
          <w:bCs/>
          <w:color w:val="000000"/>
          <w:sz w:val="32"/>
          <w:szCs w:val="32"/>
        </w:rPr>
        <w:instrText xml:space="preserve">qq</w:instrText>
      </w:r>
      <w:r>
        <w:rPr>
          <w:rFonts w:ascii="Times New Roman" w:hAnsi="Times New Roman" w:eastAsia="方正仿宋_GBK"/>
          <w:bCs/>
          <w:color w:val="000000"/>
          <w:sz w:val="32"/>
          <w:szCs w:val="32"/>
        </w:rPr>
        <w:instrText xml:space="preserve">.com" </w:instrText>
      </w:r>
      <w:r>
        <w:rPr>
          <w:rFonts w:ascii="Times New Roman" w:hAnsi="Times New Roman" w:eastAsia="方正仿宋_GBK"/>
          <w:bCs/>
          <w:color w:val="000000"/>
          <w:sz w:val="32"/>
          <w:szCs w:val="32"/>
        </w:rPr>
        <w:fldChar w:fldCharType="separate"/>
      </w:r>
      <w:r>
        <w:rPr>
          <w:rFonts w:hint="eastAsia" w:ascii="Times New Roman" w:hAnsi="Times New Roman" w:eastAsia="方正仿宋_GBK"/>
          <w:bCs/>
          <w:color w:val="000000"/>
          <w:sz w:val="32"/>
        </w:rPr>
        <w:t>632721905</w:t>
      </w:r>
      <w:r>
        <w:rPr>
          <w:rFonts w:ascii="Times New Roman" w:hAnsi="Times New Roman" w:eastAsia="方正仿宋_GBK"/>
          <w:bCs/>
          <w:color w:val="000000"/>
          <w:sz w:val="32"/>
        </w:rPr>
        <w:t>@</w:t>
      </w:r>
      <w:r>
        <w:rPr>
          <w:rFonts w:hint="eastAsia" w:ascii="Times New Roman" w:hAnsi="Times New Roman" w:eastAsia="方正仿宋_GBK"/>
          <w:bCs/>
          <w:color w:val="000000"/>
          <w:sz w:val="32"/>
        </w:rPr>
        <w:t>qq</w:t>
      </w:r>
      <w:r>
        <w:rPr>
          <w:rFonts w:ascii="Times New Roman" w:hAnsi="Times New Roman" w:eastAsia="方正仿宋_GBK"/>
          <w:bCs/>
          <w:color w:val="000000"/>
          <w:sz w:val="32"/>
        </w:rPr>
        <w:t>.com</w:t>
      </w:r>
      <w:r>
        <w:rPr>
          <w:rFonts w:ascii="Times New Roman" w:hAnsi="Times New Roman" w:eastAsia="方正仿宋_GBK"/>
          <w:bCs/>
          <w:color w:val="000000"/>
          <w:sz w:val="32"/>
          <w:szCs w:val="32"/>
        </w:rPr>
        <w:fldChar w:fldCharType="end"/>
      </w:r>
    </w:p>
    <w:p>
      <w:pPr>
        <w:pStyle w:val="2"/>
        <w:rPr>
          <w:color w:val="000000"/>
        </w:rPr>
      </w:pPr>
    </w:p>
    <w:p>
      <w:pPr>
        <w:adjustRightInd w:val="0"/>
        <w:snapToGrid w:val="0"/>
        <w:spacing w:line="600" w:lineRule="exact"/>
        <w:ind w:firstLine="640" w:firstLineChars="200"/>
        <w:rPr>
          <w:rFonts w:hint="eastAsia" w:ascii="Times New Roman" w:hAnsi="Times New Roman" w:eastAsia="方正仿宋_GBK"/>
          <w:bCs/>
          <w:color w:val="000000"/>
          <w:sz w:val="32"/>
          <w:szCs w:val="32"/>
        </w:rPr>
      </w:pPr>
      <w:r>
        <w:rPr>
          <w:rFonts w:ascii="Times New Roman" w:hAnsi="Times New Roman" w:eastAsia="方正仿宋_GBK"/>
          <w:bCs/>
          <w:color w:val="000000"/>
          <w:sz w:val="32"/>
          <w:szCs w:val="32"/>
        </w:rPr>
        <w:t>附件：</w:t>
      </w:r>
      <w:r>
        <w:rPr>
          <w:rFonts w:hint="eastAsia" w:ascii="Times New Roman" w:hAnsi="Times New Roman" w:eastAsia="方正仿宋_GBK"/>
          <w:bCs/>
          <w:color w:val="000000"/>
          <w:sz w:val="32"/>
          <w:szCs w:val="32"/>
        </w:rPr>
        <w:t>1.</w:t>
      </w:r>
      <w:r>
        <w:rPr>
          <w:rFonts w:ascii="Times New Roman" w:hAnsi="Times New Roman" w:eastAsia="方正仿宋_GBK"/>
          <w:bCs/>
          <w:color w:val="000000"/>
          <w:sz w:val="32"/>
          <w:szCs w:val="32"/>
        </w:rPr>
        <w:fldChar w:fldCharType="begin"/>
      </w:r>
      <w:r>
        <w:rPr>
          <w:rFonts w:ascii="Times New Roman" w:hAnsi="Times New Roman" w:eastAsia="方正仿宋_GBK"/>
          <w:bCs/>
          <w:color w:val="000000"/>
          <w:sz w:val="32"/>
          <w:szCs w:val="32"/>
        </w:rPr>
        <w:instrText xml:space="preserve"> HYPERLINK "http://www.cast.org.cn/n35081/n35488/n16703278.files/n16703329.docx" \t "http://www.cast.org.cn/n35081/n35488/_blank" </w:instrText>
      </w:r>
      <w:r>
        <w:rPr>
          <w:rFonts w:ascii="Times New Roman" w:hAnsi="Times New Roman" w:eastAsia="方正仿宋_GBK"/>
          <w:bCs/>
          <w:color w:val="000000"/>
          <w:sz w:val="32"/>
          <w:szCs w:val="32"/>
        </w:rPr>
        <w:fldChar w:fldCharType="separate"/>
      </w:r>
      <w:r>
        <w:rPr>
          <w:rFonts w:ascii="Times New Roman" w:hAnsi="Times New Roman" w:eastAsia="方正仿宋_GBK"/>
          <w:bCs/>
          <w:color w:val="000000"/>
          <w:sz w:val="32"/>
          <w:szCs w:val="32"/>
        </w:rPr>
        <w:t>重庆市十佳科技青年奖推荐表</w:t>
      </w:r>
      <w:r>
        <w:rPr>
          <w:rFonts w:ascii="Times New Roman" w:hAnsi="Times New Roman" w:eastAsia="方正仿宋_GBK"/>
          <w:bCs/>
          <w:color w:val="000000"/>
          <w:sz w:val="32"/>
          <w:szCs w:val="32"/>
        </w:rPr>
        <w:fldChar w:fldCharType="end"/>
      </w:r>
      <w:r>
        <w:rPr>
          <w:rFonts w:hint="eastAsia" w:ascii="Times New Roman" w:hAnsi="Times New Roman" w:eastAsia="方正仿宋_GBK"/>
          <w:bCs/>
          <w:color w:val="000000"/>
          <w:sz w:val="32"/>
          <w:szCs w:val="32"/>
        </w:rPr>
        <w:t>（样表）</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bCs/>
          <w:color w:val="000000"/>
          <w:sz w:val="32"/>
          <w:szCs w:val="32"/>
        </w:rPr>
        <w:t xml:space="preserve">      2.</w:t>
      </w:r>
      <w:r>
        <w:rPr>
          <w:rFonts w:hint="eastAsia" w:ascii="Times New Roman" w:hAnsi="Times New Roman" w:eastAsia="方正仿宋_GBK"/>
          <w:color w:val="000000"/>
          <w:sz w:val="32"/>
          <w:szCs w:val="32"/>
          <w:lang w:eastAsia="zh-CN"/>
        </w:rPr>
        <w:t>第八届</w:t>
      </w:r>
      <w:r>
        <w:rPr>
          <w:rFonts w:ascii="Times New Roman" w:hAnsi="Times New Roman" w:eastAsia="方正仿宋_GBK"/>
          <w:color w:val="000000"/>
          <w:sz w:val="32"/>
          <w:szCs w:val="32"/>
        </w:rPr>
        <w:t>重庆市十佳科技青年奖候选人汇总表</w:t>
      </w:r>
    </w:p>
    <w:p>
      <w:pPr>
        <w:pStyle w:val="2"/>
        <w:adjustRightInd w:val="0"/>
        <w:snapToGrid w:val="0"/>
        <w:spacing w:line="600" w:lineRule="exact"/>
        <w:rPr>
          <w:rFonts w:hint="eastAsia" w:ascii="Times New Roman" w:hAnsi="Times New Roman" w:eastAsia="方正仿宋_GBK"/>
          <w:bCs/>
          <w:color w:val="000000"/>
          <w:szCs w:val="32"/>
        </w:rPr>
      </w:pPr>
      <w:r>
        <w:rPr>
          <w:rFonts w:hint="eastAsia"/>
          <w:color w:val="000000"/>
        </w:rPr>
        <w:t xml:space="preserve">          </w:t>
      </w:r>
      <w:r>
        <w:rPr>
          <w:rFonts w:hint="eastAsia" w:ascii="Times New Roman" w:hAnsi="Times New Roman" w:eastAsia="方正仿宋_GBK"/>
          <w:bCs/>
          <w:color w:val="000000"/>
          <w:szCs w:val="32"/>
        </w:rPr>
        <w:t>3.非涉密证明</w:t>
      </w:r>
    </w:p>
    <w:p>
      <w:pPr>
        <w:pStyle w:val="2"/>
        <w:adjustRightInd w:val="0"/>
        <w:snapToGrid w:val="0"/>
        <w:spacing w:line="600" w:lineRule="exact"/>
        <w:rPr>
          <w:rFonts w:hint="eastAsia" w:ascii="Times New Roman" w:hAnsi="Times New Roman" w:eastAsia="方正仿宋_GBK"/>
          <w:bCs/>
          <w:color w:val="000000"/>
          <w:szCs w:val="32"/>
        </w:rPr>
      </w:pPr>
      <w:r>
        <w:rPr>
          <w:rFonts w:hint="eastAsia" w:ascii="Times New Roman" w:hAnsi="Times New Roman" w:eastAsia="方正仿宋_GBK"/>
          <w:bCs/>
          <w:color w:val="000000"/>
          <w:szCs w:val="32"/>
        </w:rPr>
        <w:t xml:space="preserve">          4.重庆市十佳科技青年奖</w:t>
      </w:r>
      <w:r>
        <w:rPr>
          <w:rFonts w:hint="eastAsia" w:ascii="Times New Roman" w:hAnsi="Times New Roman" w:eastAsia="方正仿宋_GBK"/>
          <w:bCs/>
          <w:color w:val="000000"/>
          <w:szCs w:val="32"/>
          <w:lang w:val="en-US" w:eastAsia="zh-CN"/>
        </w:rPr>
        <w:t>候选人</w:t>
      </w:r>
      <w:r>
        <w:rPr>
          <w:rFonts w:hint="eastAsia" w:ascii="Times New Roman" w:hAnsi="Times New Roman" w:eastAsia="方正仿宋_GBK"/>
          <w:bCs/>
          <w:color w:val="000000"/>
          <w:szCs w:val="32"/>
        </w:rPr>
        <w:t>征求意见表</w:t>
      </w:r>
    </w:p>
    <w:p>
      <w:pPr>
        <w:pStyle w:val="2"/>
        <w:adjustRightInd w:val="0"/>
        <w:snapToGrid w:val="0"/>
        <w:spacing w:line="600" w:lineRule="exact"/>
        <w:rPr>
          <w:rFonts w:hint="eastAsia" w:ascii="Times New Roman" w:hAnsi="Times New Roman" w:eastAsia="方正仿宋_GBK"/>
          <w:bCs/>
          <w:color w:val="000000"/>
          <w:szCs w:val="32"/>
        </w:rPr>
      </w:pPr>
      <w:r>
        <w:rPr>
          <w:rFonts w:hint="eastAsia" w:ascii="Times New Roman" w:hAnsi="Times New Roman" w:eastAsia="方正仿宋_GBK"/>
          <w:bCs/>
          <w:color w:val="000000"/>
          <w:szCs w:val="32"/>
        </w:rPr>
        <w:t xml:space="preserve">          5.企业负责人征求意见表</w:t>
      </w:r>
    </w:p>
    <w:p>
      <w:pPr>
        <w:pStyle w:val="2"/>
        <w:adjustRightInd w:val="0"/>
        <w:snapToGrid w:val="0"/>
        <w:spacing w:line="600" w:lineRule="exact"/>
        <w:rPr>
          <w:rFonts w:hint="eastAsia" w:ascii="Times New Roman" w:hAnsi="Times New Roman" w:eastAsia="方正仿宋_GBK"/>
          <w:bCs/>
          <w:color w:val="000000"/>
          <w:szCs w:val="32"/>
        </w:rPr>
      </w:pPr>
      <w:r>
        <w:rPr>
          <w:rFonts w:hint="eastAsia" w:ascii="Times New Roman" w:hAnsi="Times New Roman" w:eastAsia="方正仿宋_GBK"/>
          <w:bCs/>
          <w:color w:val="000000"/>
          <w:szCs w:val="32"/>
        </w:rPr>
        <w:t xml:space="preserve">          6.重庆市十佳科技青年奖候选人征求公安部门意见表</w:t>
      </w:r>
    </w:p>
    <w:p>
      <w:pPr>
        <w:pStyle w:val="2"/>
        <w:rPr>
          <w:rFonts w:hint="eastAsia" w:ascii="Times New Roman" w:hAnsi="Times New Roman" w:eastAsia="方正仿宋_GBK"/>
          <w:bCs/>
          <w:color w:val="000000"/>
          <w:szCs w:val="32"/>
        </w:rPr>
      </w:pPr>
    </w:p>
    <w:p>
      <w:pPr>
        <w:pStyle w:val="2"/>
        <w:rPr>
          <w:rFonts w:hint="eastAsia" w:ascii="Times New Roman" w:hAnsi="Times New Roman" w:eastAsia="方正仿宋_GBK"/>
          <w:bCs/>
          <w:color w:val="000000"/>
          <w:szCs w:val="32"/>
        </w:rPr>
      </w:pPr>
    </w:p>
    <w:p>
      <w:pPr>
        <w:pStyle w:val="4"/>
        <w:adjustRightInd w:val="0"/>
        <w:snapToGrid w:val="0"/>
        <w:spacing w:line="600" w:lineRule="exact"/>
        <w:ind w:left="0" w:leftChars="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  </w:t>
      </w:r>
      <w:r>
        <w:rPr>
          <w:rFonts w:hint="eastAsia" w:ascii="Times New Roman" w:hAnsi="Times New Roman" w:eastAsia="方正仿宋_GBK"/>
          <w:bCs/>
          <w:color w:val="000000"/>
          <w:sz w:val="32"/>
          <w:szCs w:val="32"/>
        </w:rPr>
        <w:t xml:space="preserve">                             </w:t>
      </w:r>
      <w:r>
        <w:rPr>
          <w:rFonts w:ascii="Times New Roman" w:hAnsi="Times New Roman" w:eastAsia="方正仿宋_GBK"/>
          <w:bCs/>
          <w:color w:val="000000"/>
          <w:sz w:val="32"/>
          <w:szCs w:val="32"/>
        </w:rPr>
        <w:t xml:space="preserve"> </w:t>
      </w:r>
      <w:r>
        <w:rPr>
          <w:rFonts w:hint="eastAsia" w:ascii="Times New Roman" w:hAnsi="Times New Roman" w:eastAsia="方正仿宋_GBK"/>
          <w:bCs/>
          <w:color w:val="000000"/>
          <w:sz w:val="32"/>
          <w:szCs w:val="32"/>
        </w:rPr>
        <w:t xml:space="preserve">   </w:t>
      </w:r>
      <w:r>
        <w:rPr>
          <w:rFonts w:ascii="Times New Roman" w:hAnsi="Times New Roman" w:eastAsia="方正仿宋_GBK"/>
          <w:bCs/>
          <w:color w:val="000000"/>
          <w:sz w:val="32"/>
          <w:szCs w:val="32"/>
        </w:rPr>
        <w:t>重庆市科技青年联合会</w:t>
      </w:r>
    </w:p>
    <w:p>
      <w:pPr>
        <w:pStyle w:val="4"/>
        <w:adjustRightInd w:val="0"/>
        <w:snapToGrid w:val="0"/>
        <w:spacing w:line="600" w:lineRule="exact"/>
        <w:ind w:left="0" w:leftChars="0"/>
        <w:rPr>
          <w:rFonts w:ascii="Times New Roman" w:hAnsi="Times New Roman" w:eastAsia="方正仿宋_GBK"/>
          <w:bCs/>
          <w:color w:val="000000"/>
          <w:sz w:val="32"/>
          <w:szCs w:val="32"/>
        </w:rPr>
      </w:pPr>
      <w:r>
        <w:rPr>
          <w:rFonts w:ascii="Times New Roman" w:hAnsi="Times New Roman" w:eastAsia="方正仿宋_GBK"/>
          <w:bCs/>
          <w:snapToGrid w:val="0"/>
          <w:color w:val="000000"/>
          <w:kern w:val="0"/>
          <w:sz w:val="32"/>
          <w:szCs w:val="32"/>
        </w:rPr>
        <w:t xml:space="preserve">                                   </w:t>
      </w:r>
      <w:r>
        <w:rPr>
          <w:rFonts w:hint="eastAsia" w:ascii="Times New Roman" w:hAnsi="Times New Roman" w:eastAsia="方正仿宋_GBK"/>
          <w:bCs/>
          <w:snapToGrid w:val="0"/>
          <w:color w:val="000000"/>
          <w:kern w:val="0"/>
          <w:sz w:val="32"/>
          <w:szCs w:val="32"/>
        </w:rPr>
        <w:t xml:space="preserve"> </w:t>
      </w:r>
      <w:r>
        <w:rPr>
          <w:rFonts w:hint="eastAsia" w:ascii="Times New Roman" w:hAnsi="Times New Roman" w:eastAsia="方正仿宋_GBK"/>
          <w:bCs/>
          <w:color w:val="000000"/>
          <w:sz w:val="32"/>
          <w:szCs w:val="32"/>
          <w:lang w:eastAsia="zh-CN"/>
        </w:rPr>
        <w:t>2022</w:t>
      </w:r>
      <w:r>
        <w:rPr>
          <w:rFonts w:ascii="Times New Roman" w:hAnsi="Times New Roman" w:eastAsia="方正仿宋_GBK"/>
          <w:bCs/>
          <w:color w:val="000000"/>
          <w:sz w:val="32"/>
          <w:szCs w:val="32"/>
        </w:rPr>
        <w:t>年</w:t>
      </w:r>
      <w:r>
        <w:rPr>
          <w:rFonts w:hint="eastAsia" w:ascii="Times New Roman" w:hAnsi="Times New Roman" w:eastAsia="方正仿宋_GBK"/>
          <w:bCs/>
          <w:color w:val="000000"/>
          <w:sz w:val="32"/>
          <w:szCs w:val="32"/>
          <w:lang w:val="en-US" w:eastAsia="zh-CN"/>
        </w:rPr>
        <w:t>6</w:t>
      </w:r>
      <w:r>
        <w:rPr>
          <w:rFonts w:ascii="Times New Roman" w:hAnsi="Times New Roman" w:eastAsia="方正仿宋_GBK"/>
          <w:bCs/>
          <w:color w:val="000000"/>
          <w:sz w:val="32"/>
          <w:szCs w:val="32"/>
        </w:rPr>
        <w:t>月</w:t>
      </w:r>
      <w:r>
        <w:rPr>
          <w:rFonts w:hint="eastAsia" w:ascii="Times New Roman" w:hAnsi="Times New Roman" w:eastAsia="方正仿宋_GBK"/>
          <w:bCs/>
          <w:color w:val="000000"/>
          <w:sz w:val="32"/>
          <w:szCs w:val="32"/>
          <w:lang w:val="en-US" w:eastAsia="zh-CN"/>
        </w:rPr>
        <w:t>13</w:t>
      </w:r>
      <w:r>
        <w:rPr>
          <w:rFonts w:ascii="Times New Roman" w:hAnsi="Times New Roman" w:eastAsia="方正仿宋_GBK"/>
          <w:bCs/>
          <w:color w:val="000000"/>
          <w:sz w:val="32"/>
          <w:szCs w:val="32"/>
        </w:rPr>
        <w:t>日</w:t>
      </w:r>
    </w:p>
    <w:p>
      <w:pPr>
        <w:pStyle w:val="2"/>
        <w:rPr>
          <w:rFonts w:ascii="Times New Roman" w:hAnsi="Times New Roman"/>
          <w:color w:val="000000"/>
        </w:rPr>
        <w:sectPr>
          <w:footerReference r:id="rId3" w:type="default"/>
          <w:pgSz w:w="11906" w:h="16838"/>
          <w:pgMar w:top="1984" w:right="1440" w:bottom="1644" w:left="1440" w:header="851" w:footer="1531" w:gutter="0"/>
          <w:pgNumType w:fmt="numberInDash"/>
          <w:cols w:space="720" w:num="1"/>
          <w:docGrid w:type="lines" w:linePitch="314" w:charSpace="0"/>
        </w:sectPr>
      </w:pPr>
    </w:p>
    <w:p>
      <w:pPr>
        <w:jc w:val="left"/>
        <w:rPr>
          <w:rFonts w:hint="eastAsia" w:ascii="Times New Roman" w:hAnsi="Times New Roman" w:eastAsia="黑体"/>
          <w:color w:val="000000"/>
          <w:sz w:val="32"/>
          <w:lang w:val="zh-CN"/>
        </w:rPr>
      </w:pPr>
      <w:r>
        <w:rPr>
          <w:rFonts w:hint="eastAsia" w:ascii="Times New Roman" w:hAnsi="Times New Roman" w:eastAsia="黑体"/>
          <w:color w:val="000000"/>
          <w:sz w:val="32"/>
          <w:lang w:val="zh-CN"/>
        </w:rPr>
        <w:t>附件1</w:t>
      </w:r>
    </w:p>
    <w:p>
      <w:pPr>
        <w:spacing w:after="60"/>
        <w:rPr>
          <w:rFonts w:ascii="Times New Roman" w:hAnsi="Times New Roman" w:eastAsia="??_GB2312"/>
          <w:color w:val="000000"/>
          <w:sz w:val="30"/>
        </w:rPr>
      </w:pPr>
      <w:r>
        <w:rPr>
          <w:rFonts w:ascii="Times New Roman" w:hAnsi="Times New Roman" w:eastAsia="??_GB2312"/>
          <w:color w:val="000000"/>
          <w:sz w:val="30"/>
        </w:rPr>
        <mc:AlternateContent>
          <mc:Choice Requires="wps">
            <w:drawing>
              <wp:anchor distT="0" distB="0" distL="114300" distR="114300" simplePos="0" relativeHeight="251659264" behindDoc="0" locked="0" layoutInCell="1" allowOverlap="1">
                <wp:simplePos x="0" y="0"/>
                <wp:positionH relativeFrom="column">
                  <wp:posOffset>4570095</wp:posOffset>
                </wp:positionH>
                <wp:positionV relativeFrom="paragraph">
                  <wp:posOffset>208915</wp:posOffset>
                </wp:positionV>
                <wp:extent cx="960755" cy="450215"/>
                <wp:effectExtent l="4445" t="5080" r="6350" b="20955"/>
                <wp:wrapNone/>
                <wp:docPr id="4" name="文本框 4"/>
                <wp:cNvGraphicFramePr/>
                <a:graphic xmlns:a="http://schemas.openxmlformats.org/drawingml/2006/main">
                  <a:graphicData uri="http://schemas.microsoft.com/office/word/2010/wordprocessingShape">
                    <wps:wsp>
                      <wps:cNvSpPr txBox="1"/>
                      <wps:spPr>
                        <a:xfrm>
                          <a:off x="0" y="0"/>
                          <a:ext cx="960755" cy="450215"/>
                        </a:xfrm>
                        <a:prstGeom prst="rect">
                          <a:avLst/>
                        </a:prstGeom>
                        <a:solidFill>
                          <a:srgbClr val="FFFFFF"/>
                        </a:solidFill>
                        <a:ln w="9525" cap="rnd" cmpd="sng">
                          <a:solidFill>
                            <a:srgbClr val="000000"/>
                          </a:solidFill>
                          <a:prstDash val="sysDot"/>
                          <a:miter/>
                          <a:headEnd type="none" w="med" len="med"/>
                          <a:tailEnd type="none" w="med" len="med"/>
                        </a:ln>
                      </wps:spPr>
                      <wps:txbx>
                        <w:txbxContent>
                          <w:p>
                            <w:pPr>
                              <w:rPr>
                                <w:rFonts w:hint="eastAsia"/>
                                <w:sz w:val="32"/>
                                <w:szCs w:val="32"/>
                              </w:rPr>
                            </w:pPr>
                            <w:r>
                              <w:rPr>
                                <w:rFonts w:hint="eastAsia"/>
                                <w:sz w:val="32"/>
                                <w:szCs w:val="32"/>
                              </w:rPr>
                              <w:t xml:space="preserve"> 样  表</w:t>
                            </w:r>
                          </w:p>
                        </w:txbxContent>
                      </wps:txbx>
                      <wps:bodyPr upright="1"/>
                    </wps:wsp>
                  </a:graphicData>
                </a:graphic>
              </wp:anchor>
            </w:drawing>
          </mc:Choice>
          <mc:Fallback>
            <w:pict>
              <v:shape id="_x0000_s1026" o:spid="_x0000_s1026" o:spt="202" type="#_x0000_t202" style="position:absolute;left:0pt;margin-left:359.85pt;margin-top:16.45pt;height:35.45pt;width:75.65pt;z-index:251659264;mso-width-relative:page;mso-height-relative:page;" fillcolor="#FFFFFF" filled="t" stroked="t" coordsize="21600,21600" o:gfxdata="UEsDBAoAAAAAAIdO4kAAAAAAAAAAAAAAAAAEAAAAZHJzL1BLAwQUAAAACACHTuJA3DDo4toAAAAK&#10;AQAADwAAAGRycy9kb3ducmV2LnhtbE2Py07DMBBF90j8gzVI7KidVmoexKkEEkKqWNAUWDvxEEeN&#10;7RC7Tfh7hhUsR3N077nlbrEDu+AUeu8kJCsBDF3rde86CW/Hp7sMWIjKaTV4hxK+McCuur4qVaH9&#10;7A54qWPHKMSFQkkwMY4F56E1aFVY+REd/T79ZFWkc+q4ntRM4XbgayG23KreUYNRIz4abE/12Uo4&#10;1vl+P26b19ksL18f7+0DPz0fpLy9ScQ9sIhL/IPhV5/UoSKnxp+dDmyQkCZ5SqiEzToHRkCWJjSu&#10;IVJsMuBVyf9PqH4AUEsDBBQAAAAIAIdO4kC786VKCQIAADUEAAAOAAAAZHJzL2Uyb0RvYy54bWyt&#10;U8uu0zAQ3SPxD5b3NGnVXiBqeiUoZYMA6cIHuLaTWPJLHrdJfwD+gBUb9nxXv4Ox09v7XHRBFsnY&#10;Pjkz58x4eT0YTfYygHK2ptNJSYm03All25p+/7Z59YYSiMwKpp2VNT1IoNerly+Wva/kzHVOCxkI&#10;klioel/TLkZfFQXwThoGE+elxcPGBcMiLkNbiMB6ZDe6mJXlVdG7IHxwXALg7no8pCfGcAmhaxrF&#10;5drxnZE2jqxBahZREnTKA13laptG8vilaUBGomuKSmN+YxKMt+ldrJasagPzneKnEtglJTzSZJiy&#10;mPRMtWaRkV1QT6iM4sGBa+KEO1OMQrIjqGJaPvLmpmNeZi1oNfiz6fD/aPnn/ddAlKjpnBLLDDb8&#10;+Ovn8fff458fZJ7s6T1UiLrxiIvDOzfg0NzuA24m1UMTTPqiHoLnaO7hbK4cIuG4+faqfL1YUMLx&#10;aL4oZ9NFYinufvYB4kfpDElBTQP2LlvK9p8gjtBbSMoFTiuxUVrnRWi373Uge4Z93uTnxP4Api3p&#10;sZLFLNXBcHiDFRgZj/rBtjndgx/gPm+Zn+d4U11rBt2YHw6wdjHhWGVUlCFHnWTigxUkHjyabPFu&#10;0VSMkViBlngVU5SRkSl9CRK90xYtTB0aO5GiOGwHpEnh1okDdm3ng2o7tDT3LcNxmrL3p8lP43p/&#10;nUnvbvvq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w6OLaAAAACgEAAA8AAAAAAAAAAQAgAAAA&#10;IgAAAGRycy9kb3ducmV2LnhtbFBLAQIUABQAAAAIAIdO4kC786VKCQIAADUEAAAOAAAAAAAAAAEA&#10;IAAAACkBAABkcnMvZTJvRG9jLnhtbFBLBQYAAAAABgAGAFkBAACkBQAAAAA=&#10;">
                <v:fill on="t" focussize="0,0"/>
                <v:stroke color="#000000" joinstyle="miter" dashstyle="1 1" endcap="round"/>
                <v:imagedata o:title=""/>
                <o:lock v:ext="edit" aspectratio="f"/>
                <v:textbox>
                  <w:txbxContent>
                    <w:p>
                      <w:pPr>
                        <w:rPr>
                          <w:rFonts w:hint="eastAsia"/>
                          <w:sz w:val="32"/>
                          <w:szCs w:val="32"/>
                        </w:rPr>
                      </w:pPr>
                      <w:r>
                        <w:rPr>
                          <w:rFonts w:hint="eastAsia"/>
                          <w:sz w:val="32"/>
                          <w:szCs w:val="32"/>
                        </w:rPr>
                        <w:t xml:space="preserve"> 样  表</w:t>
                      </w:r>
                    </w:p>
                  </w:txbxContent>
                </v:textbox>
              </v:shape>
            </w:pict>
          </mc:Fallback>
        </mc:AlternateContent>
      </w:r>
      <w:r>
        <w:rPr>
          <w:rFonts w:ascii="Times New Roman" w:hAnsi="Times New Roman" w:eastAsia="??_GB2312"/>
          <w:color w:val="000000"/>
          <w:sz w:val="30"/>
        </w:rPr>
        <w:t xml:space="preserve">                                            </w:t>
      </w:r>
    </w:p>
    <w:p>
      <w:pPr>
        <w:rPr>
          <w:rFonts w:ascii="Times New Roman" w:hAnsi="Times New Roman" w:eastAsia="Times New Roman"/>
          <w:color w:val="000000"/>
        </w:rPr>
      </w:pPr>
    </w:p>
    <w:p>
      <w:pPr>
        <w:rPr>
          <w:rFonts w:ascii="Times New Roman" w:hAnsi="Times New Roman" w:eastAsia="Times New Roman"/>
          <w:color w:val="000000"/>
        </w:rPr>
      </w:pPr>
    </w:p>
    <w:p>
      <w:pPr>
        <w:rPr>
          <w:rFonts w:ascii="Times New Roman" w:hAnsi="Times New Roman" w:eastAsia="Times New Roman"/>
          <w:color w:val="000000"/>
        </w:rPr>
      </w:pPr>
    </w:p>
    <w:p>
      <w:pPr>
        <w:rPr>
          <w:rFonts w:ascii="Times New Roman" w:hAnsi="Times New Roman" w:eastAsia="Times New Roman"/>
          <w:color w:val="000000"/>
        </w:rPr>
      </w:pPr>
    </w:p>
    <w:p>
      <w:pPr>
        <w:jc w:val="center"/>
        <w:outlineLvl w:val="0"/>
        <w:rPr>
          <w:rFonts w:ascii="Times New Roman" w:hAnsi="Times New Roman" w:eastAsia="方正仿宋_GBK"/>
          <w:b/>
          <w:color w:val="000000"/>
          <w:sz w:val="52"/>
          <w:szCs w:val="22"/>
        </w:rPr>
      </w:pPr>
      <w:r>
        <w:rPr>
          <w:rFonts w:hint="eastAsia" w:ascii="Times New Roman" w:hAnsi="Times New Roman" w:eastAsia="方正仿宋_GBK"/>
          <w:b/>
          <w:color w:val="000000"/>
          <w:sz w:val="52"/>
          <w:szCs w:val="22"/>
          <w:lang w:val="zh-CN"/>
        </w:rPr>
        <w:t>重庆市十佳科技青年奖</w:t>
      </w:r>
    </w:p>
    <w:p>
      <w:pPr>
        <w:jc w:val="center"/>
        <w:rPr>
          <w:rFonts w:ascii="Times New Roman" w:hAnsi="Times New Roman" w:eastAsia="方正仿宋_GBK"/>
          <w:b/>
          <w:color w:val="000000"/>
          <w:sz w:val="72"/>
          <w:szCs w:val="22"/>
        </w:rPr>
      </w:pPr>
      <w:r>
        <w:rPr>
          <w:rFonts w:hint="eastAsia" w:ascii="Times New Roman" w:hAnsi="Times New Roman" w:eastAsia="方正仿宋_GBK"/>
          <w:b/>
          <w:color w:val="000000"/>
          <w:sz w:val="72"/>
          <w:szCs w:val="22"/>
          <w:lang w:val="zh-CN"/>
        </w:rPr>
        <w:t>推</w:t>
      </w:r>
      <w:r>
        <w:rPr>
          <w:rFonts w:ascii="Times New Roman" w:hAnsi="Times New Roman" w:eastAsia="方正仿宋_GBK"/>
          <w:b/>
          <w:color w:val="000000"/>
          <w:sz w:val="72"/>
          <w:szCs w:val="22"/>
        </w:rPr>
        <w:t xml:space="preserve">  </w:t>
      </w:r>
      <w:r>
        <w:rPr>
          <w:rFonts w:hint="eastAsia" w:ascii="Times New Roman" w:hAnsi="Times New Roman" w:eastAsia="方正仿宋_GBK"/>
          <w:b/>
          <w:color w:val="000000"/>
          <w:sz w:val="72"/>
          <w:szCs w:val="22"/>
          <w:lang w:val="zh-CN"/>
        </w:rPr>
        <w:t>荐</w:t>
      </w:r>
      <w:r>
        <w:rPr>
          <w:rFonts w:ascii="Times New Roman" w:hAnsi="Times New Roman" w:eastAsia="方正仿宋_GBK"/>
          <w:b/>
          <w:color w:val="000000"/>
          <w:sz w:val="72"/>
          <w:szCs w:val="22"/>
        </w:rPr>
        <w:t xml:space="preserve">  </w:t>
      </w:r>
      <w:r>
        <w:rPr>
          <w:rFonts w:hint="eastAsia" w:ascii="Times New Roman" w:hAnsi="Times New Roman" w:eastAsia="方正仿宋_GBK"/>
          <w:b/>
          <w:color w:val="000000"/>
          <w:sz w:val="72"/>
          <w:szCs w:val="22"/>
          <w:lang w:val="zh-CN"/>
        </w:rPr>
        <w:t>表</w:t>
      </w:r>
    </w:p>
    <w:p>
      <w:pPr>
        <w:jc w:val="center"/>
        <w:rPr>
          <w:rFonts w:ascii="Times New Roman" w:hAnsi="Times New Roman" w:eastAsia="Times New Roman"/>
          <w:b/>
          <w:color w:val="000000"/>
          <w:sz w:val="32"/>
        </w:rPr>
      </w:pPr>
      <w:r>
        <w:rPr>
          <w:rFonts w:hint="eastAsia" w:ascii="Times New Roman" w:hAnsi="Times New Roman"/>
          <w:b/>
          <w:color w:val="000000"/>
          <w:sz w:val="32"/>
          <w:lang w:val="zh-CN"/>
        </w:rPr>
        <w:t>（单位推荐）</w:t>
      </w:r>
    </w:p>
    <w:p>
      <w:pPr>
        <w:jc w:val="center"/>
        <w:rPr>
          <w:rFonts w:ascii="Times New Roman" w:hAnsi="Times New Roman" w:eastAsia="Times New Roman"/>
          <w:b/>
          <w:color w:val="000000"/>
          <w:sz w:val="32"/>
        </w:rPr>
      </w:pPr>
    </w:p>
    <w:p>
      <w:pPr>
        <w:jc w:val="center"/>
        <w:rPr>
          <w:rFonts w:ascii="Times New Roman" w:hAnsi="Times New Roman" w:eastAsia="Times New Roman"/>
          <w:b/>
          <w:color w:val="000000"/>
          <w:sz w:val="32"/>
        </w:rPr>
      </w:pPr>
    </w:p>
    <w:p>
      <w:pPr>
        <w:ind w:left="1680" w:firstLine="420"/>
        <w:rPr>
          <w:rFonts w:hint="eastAsia" w:ascii="Times New Roman" w:hAnsi="Times New Roman" w:eastAsia="方正仿宋_GBK" w:cs="方正仿宋_GBK"/>
          <w:color w:val="000000"/>
          <w:sz w:val="30"/>
          <w:u w:val="single"/>
        </w:rPr>
      </w:pPr>
      <w:r>
        <w:rPr>
          <w:rFonts w:hint="eastAsia" w:ascii="Times New Roman" w:hAnsi="Times New Roman" w:eastAsia="方正仿宋_GBK" w:cs="方正仿宋_GBK"/>
          <w:color w:val="000000"/>
          <w:sz w:val="30"/>
          <w:lang w:val="zh-CN"/>
        </w:rPr>
        <w:t>人选姓名</w:t>
      </w:r>
      <w:r>
        <w:rPr>
          <w:rFonts w:hint="eastAsia" w:ascii="Times New Roman" w:hAnsi="Times New Roman" w:eastAsia="方正仿宋_GBK" w:cs="方正仿宋_GBK"/>
          <w:color w:val="000000"/>
          <w:sz w:val="30"/>
        </w:rPr>
        <w:t xml:space="preserve"> </w:t>
      </w:r>
      <w:r>
        <w:rPr>
          <w:rFonts w:hint="eastAsia" w:ascii="Times New Roman" w:hAnsi="Times New Roman" w:eastAsia="方正仿宋_GBK" w:cs="方正仿宋_GBK"/>
          <w:color w:val="000000"/>
          <w:sz w:val="30"/>
          <w:u w:val="single"/>
        </w:rPr>
        <w:t xml:space="preserve">                 </w:t>
      </w:r>
    </w:p>
    <w:p>
      <w:pPr>
        <w:ind w:left="1680" w:firstLine="420"/>
        <w:rPr>
          <w:rFonts w:hint="eastAsia" w:ascii="Times New Roman" w:hAnsi="Times New Roman" w:eastAsia="方正仿宋_GBK" w:cs="方正仿宋_GBK"/>
          <w:color w:val="000000"/>
          <w:sz w:val="30"/>
        </w:rPr>
      </w:pPr>
      <w:r>
        <w:rPr>
          <w:rFonts w:hint="eastAsia" w:ascii="Times New Roman" w:hAnsi="Times New Roman" w:eastAsia="方正仿宋_GBK" w:cs="方正仿宋_GBK"/>
          <w:color w:val="000000"/>
          <w:sz w:val="30"/>
          <w:lang w:val="zh-CN"/>
        </w:rPr>
        <w:t>专业专长</w:t>
      </w:r>
      <w:r>
        <w:rPr>
          <w:rFonts w:hint="eastAsia" w:ascii="Times New Roman" w:hAnsi="Times New Roman" w:eastAsia="方正仿宋_GBK" w:cs="方正仿宋_GBK"/>
          <w:color w:val="000000"/>
          <w:sz w:val="30"/>
        </w:rPr>
        <w:t xml:space="preserve"> </w:t>
      </w:r>
      <w:r>
        <w:rPr>
          <w:rFonts w:hint="eastAsia" w:ascii="Times New Roman" w:hAnsi="Times New Roman" w:eastAsia="方正仿宋_GBK" w:cs="方正仿宋_GBK"/>
          <w:color w:val="000000"/>
          <w:sz w:val="30"/>
          <w:u w:val="single"/>
        </w:rPr>
        <w:t xml:space="preserve">                 </w:t>
      </w:r>
    </w:p>
    <w:p>
      <w:pPr>
        <w:ind w:left="1680" w:firstLine="420"/>
        <w:rPr>
          <w:rFonts w:hint="eastAsia" w:ascii="Times New Roman" w:hAnsi="Times New Roman" w:eastAsia="方正仿宋_GBK" w:cs="方正仿宋_GBK"/>
          <w:color w:val="000000"/>
          <w:sz w:val="30"/>
          <w:u w:val="single"/>
        </w:rPr>
      </w:pPr>
      <w:r>
        <w:rPr>
          <w:rFonts w:hint="eastAsia" w:ascii="Times New Roman" w:hAnsi="Times New Roman" w:eastAsia="方正仿宋_GBK" w:cs="方正仿宋_GBK"/>
          <w:color w:val="000000"/>
          <w:sz w:val="30"/>
          <w:lang w:val="zh-CN"/>
        </w:rPr>
        <w:t>推荐渠道</w:t>
      </w:r>
      <w:r>
        <w:rPr>
          <w:rFonts w:hint="eastAsia" w:ascii="Times New Roman" w:hAnsi="Times New Roman" w:eastAsia="方正仿宋_GBK" w:cs="方正仿宋_GBK"/>
          <w:color w:val="000000"/>
          <w:sz w:val="30"/>
        </w:rPr>
        <w:t xml:space="preserve"> </w:t>
      </w:r>
      <w:r>
        <w:rPr>
          <w:rFonts w:hint="eastAsia" w:ascii="Times New Roman" w:hAnsi="Times New Roman" w:eastAsia="方正仿宋_GBK" w:cs="方正仿宋_GBK"/>
          <w:color w:val="000000"/>
          <w:sz w:val="30"/>
          <w:u w:val="single"/>
        </w:rPr>
        <w:t xml:space="preserve">                 </w:t>
      </w:r>
    </w:p>
    <w:p>
      <w:pPr>
        <w:ind w:left="1680" w:firstLine="420"/>
        <w:rPr>
          <w:rFonts w:hint="eastAsia" w:ascii="Times New Roman" w:hAnsi="Times New Roman" w:eastAsia="方正仿宋_GBK" w:cs="方正仿宋_GBK"/>
          <w:color w:val="000000"/>
          <w:sz w:val="30"/>
          <w:u w:val="single"/>
        </w:rPr>
      </w:pPr>
      <w:r>
        <w:rPr>
          <w:rFonts w:hint="eastAsia" w:ascii="Times New Roman" w:hAnsi="Times New Roman" w:eastAsia="方正仿宋_GBK" w:cs="方正仿宋_GBK"/>
          <w:color w:val="000000"/>
          <w:sz w:val="30"/>
          <w:lang w:val="zh-CN"/>
        </w:rPr>
        <w:t>工作单位</w:t>
      </w:r>
      <w:r>
        <w:rPr>
          <w:rFonts w:hint="eastAsia" w:ascii="Times New Roman" w:hAnsi="Times New Roman" w:eastAsia="方正仿宋_GBK" w:cs="方正仿宋_GBK"/>
          <w:color w:val="000000"/>
          <w:sz w:val="30"/>
        </w:rPr>
        <w:t xml:space="preserve"> </w:t>
      </w:r>
      <w:r>
        <w:rPr>
          <w:rFonts w:hint="eastAsia" w:ascii="Times New Roman" w:hAnsi="Times New Roman" w:eastAsia="方正仿宋_GBK" w:cs="方正仿宋_GBK"/>
          <w:color w:val="000000"/>
          <w:sz w:val="30"/>
          <w:u w:val="single"/>
        </w:rPr>
        <w:t xml:space="preserve">                 </w:t>
      </w:r>
    </w:p>
    <w:p>
      <w:pPr>
        <w:rPr>
          <w:rFonts w:ascii="Times New Roman" w:hAnsi="Times New Roman" w:eastAsia="Times New Roman"/>
          <w:color w:val="000000"/>
          <w:sz w:val="30"/>
          <w:u w:val="single"/>
        </w:rPr>
      </w:pPr>
    </w:p>
    <w:p>
      <w:pPr>
        <w:rPr>
          <w:rFonts w:ascii="Times New Roman" w:hAnsi="Times New Roman" w:eastAsia="Times New Roman"/>
          <w:color w:val="000000"/>
          <w:sz w:val="30"/>
          <w:u w:val="single"/>
        </w:rPr>
      </w:pPr>
    </w:p>
    <w:p>
      <w:pPr>
        <w:pStyle w:val="2"/>
        <w:rPr>
          <w:rFonts w:ascii="Times New Roman" w:hAnsi="Times New Roman"/>
          <w:color w:val="000000"/>
        </w:rPr>
      </w:pPr>
    </w:p>
    <w:p>
      <w:pPr>
        <w:rPr>
          <w:rFonts w:ascii="Times New Roman" w:hAnsi="Times New Roman"/>
          <w:color w:val="000000"/>
          <w:sz w:val="30"/>
          <w:szCs w:val="20"/>
          <w:u w:val="single"/>
        </w:rPr>
      </w:pPr>
    </w:p>
    <w:tbl>
      <w:tblPr>
        <w:tblStyle w:val="6"/>
        <w:tblpPr w:leftFromText="180" w:rightFromText="180" w:vertAnchor="text" w:horzAnchor="page" w:tblpX="3766" w:tblpY="61"/>
        <w:tblOverlap w:val="never"/>
        <w:tblW w:w="0" w:type="auto"/>
        <w:tblInd w:w="0" w:type="dxa"/>
        <w:tblLayout w:type="fixed"/>
        <w:tblCellMar>
          <w:top w:w="0" w:type="dxa"/>
          <w:left w:w="108" w:type="dxa"/>
          <w:bottom w:w="0" w:type="dxa"/>
          <w:right w:w="108" w:type="dxa"/>
        </w:tblCellMar>
      </w:tblPr>
      <w:tblGrid>
        <w:gridCol w:w="3660"/>
        <w:gridCol w:w="660"/>
      </w:tblGrid>
      <w:tr>
        <w:tblPrEx>
          <w:tblCellMar>
            <w:top w:w="0" w:type="dxa"/>
            <w:left w:w="108" w:type="dxa"/>
            <w:bottom w:w="0" w:type="dxa"/>
            <w:right w:w="108" w:type="dxa"/>
          </w:tblCellMar>
        </w:tblPrEx>
        <w:trPr>
          <w:trHeight w:val="598" w:hRule="atLeast"/>
        </w:trPr>
        <w:tc>
          <w:tcPr>
            <w:tcW w:w="3660" w:type="dxa"/>
            <w:tcBorders>
              <w:top w:val="nil"/>
              <w:left w:val="nil"/>
              <w:bottom w:val="nil"/>
              <w:right w:val="nil"/>
            </w:tcBorders>
            <w:shd w:val="clear" w:color="000000" w:fill="FFFFFF"/>
            <w:noWrap w:val="0"/>
            <w:vAlign w:val="top"/>
          </w:tcPr>
          <w:p>
            <w:pPr>
              <w:jc w:val="center"/>
              <w:rPr>
                <w:rFonts w:hint="eastAsia" w:ascii="Times New Roman" w:hAnsi="Times New Roman" w:eastAsia="方正仿宋_GBK" w:cs="方正仿宋_GBK"/>
                <w:color w:val="000000"/>
                <w:sz w:val="30"/>
                <w:lang w:val="zh-CN"/>
              </w:rPr>
            </w:pPr>
            <w:r>
              <w:rPr>
                <w:rFonts w:hint="eastAsia" w:ascii="Times New Roman" w:hAnsi="Times New Roman" w:eastAsia="方正仿宋_GBK" w:cs="方正仿宋_GBK"/>
                <w:color w:val="000000"/>
                <w:sz w:val="30"/>
                <w:lang w:val="zh-CN"/>
              </w:rPr>
              <w:t>重庆市科技青年联合会</w:t>
            </w:r>
          </w:p>
        </w:tc>
        <w:tc>
          <w:tcPr>
            <w:tcW w:w="660" w:type="dxa"/>
            <w:tcBorders>
              <w:top w:val="nil"/>
              <w:left w:val="nil"/>
              <w:bottom w:val="nil"/>
              <w:right w:val="nil"/>
            </w:tcBorders>
            <w:shd w:val="clear" w:color="000000" w:fill="FFFFFF"/>
            <w:noWrap w:val="0"/>
            <w:vAlign w:val="top"/>
          </w:tcPr>
          <w:p>
            <w:pPr>
              <w:jc w:val="center"/>
              <w:rPr>
                <w:rFonts w:hint="eastAsia" w:ascii="Times New Roman" w:hAnsi="Times New Roman" w:eastAsia="方正仿宋_GBK" w:cs="方正仿宋_GBK"/>
                <w:color w:val="000000"/>
                <w:sz w:val="30"/>
                <w:lang w:val="zh-CN"/>
              </w:rPr>
            </w:pPr>
            <w:r>
              <w:rPr>
                <w:rFonts w:hint="eastAsia" w:ascii="Times New Roman" w:hAnsi="Times New Roman" w:eastAsia="方正仿宋_GBK" w:cs="方正仿宋_GBK"/>
                <w:color w:val="000000"/>
                <w:sz w:val="30"/>
              </w:rPr>
              <w:t>制</w:t>
            </w:r>
          </w:p>
        </w:tc>
      </w:tr>
    </w:tbl>
    <w:p>
      <w:pPr>
        <w:pStyle w:val="2"/>
        <w:rPr>
          <w:rFonts w:ascii="Times New Roman" w:hAnsi="Times New Roman"/>
          <w:color w:val="000000"/>
        </w:rPr>
      </w:pPr>
    </w:p>
    <w:p>
      <w:pPr>
        <w:spacing w:line="480" w:lineRule="exact"/>
        <w:jc w:val="center"/>
        <w:rPr>
          <w:rFonts w:ascii="Times New Roman" w:hAnsi="Times New Roman" w:eastAsia="小标宋"/>
          <w:color w:val="000000"/>
          <w:sz w:val="44"/>
          <w:szCs w:val="44"/>
        </w:rPr>
      </w:pPr>
      <w:r>
        <w:rPr>
          <w:rFonts w:ascii="Times New Roman" w:hAnsi="Times New Roman" w:eastAsia="仿宋_GB2312"/>
          <w:b/>
          <w:color w:val="000000"/>
          <w:sz w:val="44"/>
          <w:szCs w:val="20"/>
        </w:rPr>
        <w:br w:type="page"/>
      </w:r>
      <w:r>
        <w:rPr>
          <w:rFonts w:hint="eastAsia" w:ascii="Times New Roman" w:hAnsi="Times New Roman" w:eastAsia="方正小标宋_GBK" w:cs="方正小标宋_GBK"/>
          <w:color w:val="000000"/>
          <w:sz w:val="44"/>
          <w:szCs w:val="44"/>
        </w:rPr>
        <w:t>填表说明</w:t>
      </w:r>
    </w:p>
    <w:p>
      <w:pPr>
        <w:spacing w:line="500" w:lineRule="exact"/>
        <w:ind w:firstLine="600" w:firstLineChars="200"/>
        <w:jc w:val="left"/>
        <w:rPr>
          <w:rFonts w:ascii="Times New Roman" w:hAnsi="Times New Roman" w:eastAsia="方正仿宋_GBK"/>
          <w:color w:val="000000"/>
          <w:sz w:val="30"/>
          <w:szCs w:val="30"/>
        </w:rPr>
      </w:pP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1.人选姓名：填写推荐人选姓名。</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2.推荐渠道：填写推荐单位名称。</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3.工作单位：填写候选人人事关系所在单位，应为法人单位。</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4.专业技术职务：应填写具体的职务，如“教授”“研究员”“研究员级高级工程师”等，请勿填写“正高”“副高”等。</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5.工作单位及行政职务：属于内设机构职务的应填写具体部门，如“XX大学XX学院院长”。</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6.单位所在地：填写到省、自治区、直辖市。</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7.声明：由候选人本人对全部附件材料审查后签字。</w:t>
      </w:r>
    </w:p>
    <w:p>
      <w:pPr>
        <w:spacing w:line="500" w:lineRule="exact"/>
        <w:ind w:firstLine="600" w:firstLineChars="200"/>
        <w:jc w:val="left"/>
        <w:rPr>
          <w:rFonts w:hint="eastAsia" w:ascii="Times New Roman" w:hAnsi="Times New Roman" w:eastAsia="方正仿宋_GBK" w:cs="方正仿宋_GBK"/>
          <w:b/>
          <w:color w:val="000000"/>
          <w:sz w:val="30"/>
          <w:szCs w:val="30"/>
        </w:rPr>
      </w:pPr>
      <w:r>
        <w:rPr>
          <w:rFonts w:hint="eastAsia" w:ascii="Times New Roman" w:hAnsi="Times New Roman" w:eastAsia="方正仿宋_GBK" w:cs="方正仿宋_GBK"/>
          <w:color w:val="000000"/>
          <w:sz w:val="30"/>
          <w:szCs w:val="30"/>
        </w:rPr>
        <w:t>8.工作单位意见：由候选人人事关系所在单位填写，须由单位负责人签字并加盖单位公章。意见中应明确写出是否同意推荐。</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候选人人事关系所在单位与实际就职单位不一致的，实际就职单位应同时签署意见并签字、盖章。</w:t>
      </w:r>
    </w:p>
    <w:p>
      <w:pPr>
        <w:spacing w:line="500" w:lineRule="exact"/>
        <w:ind w:firstLine="600" w:firstLineChars="200"/>
        <w:jc w:val="left"/>
        <w:rPr>
          <w:rFonts w:hint="eastAsia" w:ascii="Times New Roman" w:hAnsi="Times New Roman" w:eastAsia="方正仿宋_GBK" w:cs="方正仿宋_GBK"/>
          <w:color w:val="000000"/>
          <w:sz w:val="30"/>
          <w:szCs w:val="30"/>
        </w:rPr>
      </w:pPr>
      <w:r>
        <w:rPr>
          <w:rFonts w:hint="eastAsia" w:ascii="Times New Roman" w:hAnsi="Times New Roman" w:eastAsia="方正仿宋_GBK" w:cs="方正仿宋_GBK"/>
          <w:color w:val="000000"/>
          <w:sz w:val="30"/>
          <w:szCs w:val="30"/>
        </w:rPr>
        <w:t>9.推荐单位意见：须由负责人签字并加盖单位公章。意见中应明确写出是否同意推荐。</w:t>
      </w:r>
    </w:p>
    <w:p>
      <w:pPr>
        <w:spacing w:line="500" w:lineRule="exact"/>
        <w:ind w:firstLine="600" w:firstLineChars="200"/>
        <w:jc w:val="left"/>
        <w:rPr>
          <w:rFonts w:hint="eastAsia" w:ascii="Times New Roman" w:hAnsi="Times New Roman" w:eastAsia="方正仿宋_GBK" w:cs="方正仿宋_GBK"/>
          <w:color w:val="000000"/>
          <w:sz w:val="30"/>
          <w:szCs w:val="30"/>
        </w:rPr>
        <w:sectPr>
          <w:pgSz w:w="11906" w:h="16838"/>
          <w:pgMar w:top="1984" w:right="1446" w:bottom="1644" w:left="1446" w:header="851" w:footer="1531" w:gutter="0"/>
          <w:pgNumType w:fmt="numberInDash"/>
          <w:cols w:space="720" w:num="1"/>
          <w:docGrid w:type="lines" w:linePitch="314" w:charSpace="0"/>
        </w:sectPr>
      </w:pPr>
      <w:r>
        <w:rPr>
          <w:rFonts w:hint="eastAsia" w:ascii="Times New Roman" w:hAnsi="Times New Roman" w:eastAsia="方正仿宋_GBK" w:cs="方正仿宋_GBK"/>
          <w:color w:val="000000"/>
          <w:sz w:val="30"/>
          <w:szCs w:val="30"/>
        </w:rPr>
        <w:t>10.</w:t>
      </w:r>
      <w:r>
        <w:rPr>
          <w:rFonts w:hint="eastAsia" w:ascii="Times New Roman" w:hAnsi="Times New Roman" w:eastAsia="方正仿宋_GBK" w:cs="方正仿宋_GBK"/>
          <w:color w:val="000000"/>
          <w:sz w:val="30"/>
          <w:szCs w:val="30"/>
          <w:lang w:val="en-US" w:eastAsia="zh-CN"/>
        </w:rPr>
        <w:t>评选</w:t>
      </w:r>
      <w:r>
        <w:rPr>
          <w:rFonts w:hint="eastAsia" w:ascii="Times New Roman" w:hAnsi="Times New Roman" w:eastAsia="方正仿宋_GBK" w:cs="方正仿宋_GBK"/>
          <w:color w:val="000000"/>
          <w:sz w:val="30"/>
          <w:szCs w:val="30"/>
        </w:rPr>
        <w:t>意见由重庆市十佳科技青年奖</w:t>
      </w:r>
      <w:r>
        <w:rPr>
          <w:rFonts w:hint="eastAsia" w:ascii="Times New Roman" w:hAnsi="Times New Roman" w:eastAsia="方正仿宋_GBK" w:cs="方正仿宋_GBK"/>
          <w:color w:val="000000"/>
          <w:sz w:val="30"/>
          <w:szCs w:val="30"/>
          <w:lang w:val="en-US" w:eastAsia="zh-CN"/>
        </w:rPr>
        <w:t>评选办公室</w:t>
      </w:r>
      <w:r>
        <w:rPr>
          <w:rFonts w:hint="eastAsia" w:ascii="Times New Roman" w:hAnsi="Times New Roman" w:eastAsia="方正仿宋_GBK" w:cs="方正仿宋_GBK"/>
          <w:color w:val="000000"/>
          <w:sz w:val="30"/>
          <w:szCs w:val="30"/>
        </w:rPr>
        <w:t>填写，推荐单位不填写。</w:t>
      </w:r>
    </w:p>
    <w:p>
      <w:pPr>
        <w:jc w:val="left"/>
        <w:rPr>
          <w:rFonts w:ascii="Times New Roman" w:hAnsi="Times New Roman" w:eastAsia="方正仿宋_GBK"/>
          <w:color w:val="000000"/>
        </w:rPr>
      </w:pPr>
      <w:r>
        <w:rPr>
          <w:rFonts w:ascii="Times New Roman" w:hAnsi="Times New Roman" w:eastAsia="黑体"/>
          <w:color w:val="000000"/>
          <w:sz w:val="30"/>
          <w:szCs w:val="30"/>
        </w:rPr>
        <w:t>一、个人信息</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姓    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性    别</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民    族</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pacing w:val="-4"/>
                <w:sz w:val="28"/>
                <w:szCs w:val="28"/>
              </w:rPr>
            </w:pPr>
            <w:r>
              <w:rPr>
                <w:rFonts w:ascii="Times New Roman" w:hAnsi="Times New Roman" w:eastAsia="华文仿宋"/>
                <w:color w:val="000000"/>
                <w:sz w:val="28"/>
                <w:szCs w:val="28"/>
              </w:rPr>
              <w:t>学    历</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学    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pacing w:val="-4"/>
                <w:sz w:val="28"/>
                <w:szCs w:val="28"/>
              </w:rPr>
            </w:pPr>
            <w:r>
              <w:rPr>
                <w:rFonts w:ascii="Times New Roman" w:hAnsi="Times New Roman" w:eastAsia="华文仿宋"/>
                <w:color w:val="000000"/>
                <w:sz w:val="28"/>
                <w:szCs w:val="28"/>
              </w:rPr>
              <w:t>籍    贯</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政治面貌</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Times New Roman" w:hAnsi="Times New Roman" w:eastAsia="华文仿宋"/>
                <w:color w:val="000000"/>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华文仿宋"/>
                <w:color w:val="000000"/>
                <w:spacing w:val="-20"/>
                <w:sz w:val="28"/>
                <w:szCs w:val="28"/>
                <w:lang w:val="en-US" w:eastAsia="zh-CN"/>
              </w:rPr>
            </w:pPr>
            <w:r>
              <w:rPr>
                <w:rFonts w:hint="eastAsia" w:ascii="Times New Roman" w:hAnsi="Times New Roman" w:eastAsia="华文仿宋"/>
                <w:color w:val="000000"/>
                <w:spacing w:val="-20"/>
                <w:sz w:val="28"/>
                <w:szCs w:val="28"/>
                <w:lang w:val="en-US" w:eastAsia="zh-CN"/>
              </w:rPr>
              <w:t>证件类型</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pacing w:val="-20"/>
                <w:sz w:val="28"/>
                <w:szCs w:val="28"/>
              </w:rPr>
              <w:t>身份证号码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pacing w:val="-20"/>
                <w:sz w:val="28"/>
                <w:szCs w:val="28"/>
              </w:rPr>
            </w:pPr>
            <w:r>
              <w:rPr>
                <w:rFonts w:ascii="Times New Roman" w:hAnsi="Times New Roman" w:eastAsia="华文仿宋"/>
                <w:color w:val="000000"/>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pacing w:val="-20"/>
                <w:sz w:val="28"/>
                <w:szCs w:val="28"/>
              </w:rPr>
            </w:pPr>
            <w:r>
              <w:rPr>
                <w:rFonts w:ascii="Times New Roman" w:hAnsi="Times New Roman" w:eastAsia="华文仿宋"/>
                <w:color w:val="000000"/>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pacing w:val="-20"/>
                <w:sz w:val="28"/>
                <w:szCs w:val="28"/>
              </w:rPr>
            </w:pPr>
            <w:r>
              <w:rPr>
                <w:rFonts w:ascii="Times New Roman" w:hAnsi="Times New Roman" w:eastAsia="华文仿宋"/>
                <w:color w:val="000000"/>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12"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华文仿宋"/>
                <w:color w:val="000000"/>
                <w:sz w:val="28"/>
                <w:szCs w:val="28"/>
              </w:rPr>
            </w:pPr>
            <w:r>
              <w:rPr>
                <w:rFonts w:ascii="Times New Roman" w:hAnsi="Times New Roman" w:eastAsia="方正仿宋_GBK"/>
                <w:color w:val="000000"/>
                <w:sz w:val="28"/>
                <w:szCs w:val="28"/>
              </w:rPr>
              <w:t>学科组</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Times New Roman" w:hAnsi="Times New Roman" w:eastAsia="华文仿宋"/>
                <w:b/>
                <w:color w:val="000000"/>
                <w:sz w:val="28"/>
                <w:szCs w:val="28"/>
              </w:rPr>
            </w:pPr>
            <w:r>
              <w:rPr>
                <w:rFonts w:hint="eastAsia" w:ascii="华文仿宋" w:hAnsi="华文仿宋" w:eastAsia="华文仿宋"/>
                <w:color w:val="000000"/>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hAnsi="华文仿宋" w:eastAsia="华文仿宋"/>
                <w:color w:val="000000"/>
                <w:sz w:val="28"/>
                <w:szCs w:val="28"/>
              </w:rPr>
              <w:t xml:space="preserve">   </w:t>
            </w:r>
            <w:r>
              <w:rPr>
                <w:rFonts w:hint="eastAsia" w:ascii="华文仿宋" w:hAnsi="华文仿宋" w:eastAsia="华文仿宋"/>
                <w:color w:val="000000"/>
                <w:sz w:val="28"/>
                <w:szCs w:val="28"/>
              </w:rPr>
              <w:t>□畜牧兽医和水产科学 □其他</w:t>
            </w:r>
            <w:r>
              <w:rPr>
                <w:rFonts w:hint="eastAsia" w:ascii="华文仿宋" w:hAnsi="华文仿宋" w:eastAsia="华文仿宋"/>
                <w:color w:val="00000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hint="eastAsia" w:ascii="华文仿宋" w:hAnsi="华文仿宋" w:eastAsia="华文仿宋"/>
                <w:color w:val="000000"/>
                <w:spacing w:val="-20"/>
                <w:sz w:val="28"/>
                <w:szCs w:val="28"/>
              </w:rPr>
              <w:t>科研属性</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华文仿宋" w:hAnsi="华文仿宋" w:eastAsia="华文仿宋"/>
                <w:color w:val="000000"/>
                <w:sz w:val="28"/>
                <w:szCs w:val="28"/>
              </w:rPr>
            </w:pPr>
            <w:r>
              <w:rPr>
                <w:rFonts w:hint="eastAsia" w:ascii="华文仿宋" w:hAnsi="华文仿宋" w:eastAsia="华文仿宋"/>
                <w:color w:val="000000"/>
                <w:sz w:val="28"/>
                <w:szCs w:val="28"/>
              </w:rPr>
              <w:t>□基础研究和原始创新</w:t>
            </w:r>
            <w:r>
              <w:rPr>
                <w:rFonts w:ascii="华文仿宋" w:hAnsi="华文仿宋" w:eastAsia="华文仿宋"/>
                <w:color w:val="000000"/>
                <w:sz w:val="28"/>
                <w:szCs w:val="28"/>
              </w:rPr>
              <w:t xml:space="preserve">  </w:t>
            </w:r>
            <w:r>
              <w:rPr>
                <w:rFonts w:hint="eastAsia" w:ascii="华文仿宋" w:hAnsi="华文仿宋" w:eastAsia="华文仿宋"/>
                <w:color w:val="000000"/>
                <w:sz w:val="28"/>
                <w:szCs w:val="28"/>
              </w:rPr>
              <w:t xml:space="preserve">□战略高技术领域 </w:t>
            </w:r>
            <w:r>
              <w:rPr>
                <w:rFonts w:ascii="华文仿宋" w:hAnsi="华文仿宋" w:eastAsia="华文仿宋"/>
                <w:color w:val="000000"/>
                <w:sz w:val="28"/>
                <w:szCs w:val="28"/>
              </w:rPr>
              <w:t xml:space="preserve"> </w:t>
            </w:r>
            <w:r>
              <w:rPr>
                <w:rFonts w:hint="eastAsia" w:ascii="华文仿宋" w:hAnsi="华文仿宋" w:eastAsia="华文仿宋"/>
                <w:color w:val="000000"/>
                <w:sz w:val="28"/>
                <w:szCs w:val="28"/>
              </w:rPr>
              <w:t xml:space="preserve">□高端产业 </w:t>
            </w:r>
            <w:r>
              <w:rPr>
                <w:rFonts w:ascii="华文仿宋" w:hAnsi="华文仿宋" w:eastAsia="华文仿宋"/>
                <w:color w:val="000000"/>
                <w:sz w:val="28"/>
                <w:szCs w:val="28"/>
              </w:rPr>
              <w:t xml:space="preserve"> </w:t>
            </w:r>
          </w:p>
          <w:p>
            <w:pPr>
              <w:spacing w:line="400" w:lineRule="exact"/>
              <w:jc w:val="left"/>
              <w:rPr>
                <w:rFonts w:ascii="华文仿宋" w:hAnsi="华文仿宋" w:eastAsia="华文仿宋"/>
                <w:color w:val="000000"/>
                <w:sz w:val="28"/>
                <w:szCs w:val="28"/>
              </w:rPr>
            </w:pPr>
            <w:r>
              <w:rPr>
                <w:rFonts w:hint="eastAsia" w:ascii="华文仿宋" w:hAnsi="华文仿宋" w:eastAsia="华文仿宋"/>
                <w:color w:val="000000"/>
                <w:sz w:val="28"/>
                <w:szCs w:val="28"/>
              </w:rPr>
              <w:t>□新冠肺炎疫情防控和维护人民生命健康</w:t>
            </w:r>
          </w:p>
          <w:p>
            <w:pPr>
              <w:spacing w:line="400" w:lineRule="exact"/>
              <w:jc w:val="left"/>
              <w:rPr>
                <w:rFonts w:ascii="Times New Roman" w:hAnsi="Times New Roman" w:eastAsia="华文仿宋"/>
                <w:color w:val="000000"/>
                <w:sz w:val="28"/>
                <w:szCs w:val="28"/>
              </w:rPr>
            </w:pPr>
            <w:r>
              <w:rPr>
                <w:rFonts w:hint="eastAsia" w:ascii="华文仿宋" w:hAnsi="华文仿宋" w:eastAsia="华文仿宋"/>
                <w:color w:val="000000"/>
                <w:sz w:val="28"/>
                <w:szCs w:val="28"/>
              </w:rPr>
              <w:t>□民生科技领域  □国防科技创新  □其他</w:t>
            </w:r>
            <w:r>
              <w:rPr>
                <w:rFonts w:hint="eastAsia" w:ascii="华文仿宋" w:hAnsi="华文仿宋" w:eastAsia="华文仿宋"/>
                <w:color w:val="00000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2"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工作单位及</w:t>
            </w:r>
          </w:p>
          <w:p>
            <w:pPr>
              <w:spacing w:line="34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8"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华文仿宋"/>
                <w:color w:val="000000"/>
                <w:sz w:val="28"/>
                <w:szCs w:val="28"/>
              </w:rPr>
            </w:pPr>
            <w:r>
              <w:rPr>
                <w:rFonts w:hint="eastAsia" w:ascii="华文仿宋" w:hAnsi="华文仿宋" w:eastAsia="华文仿宋"/>
                <w:color w:val="000000"/>
                <w:sz w:val="28"/>
                <w:szCs w:val="28"/>
              </w:rPr>
              <w:t xml:space="preserve">□高等院校 □科研院所 □国有企业 □民营企业 </w:t>
            </w:r>
            <w:r>
              <w:rPr>
                <w:rFonts w:ascii="华文仿宋" w:hAnsi="华文仿宋" w:eastAsia="华文仿宋"/>
                <w:color w:val="000000"/>
                <w:sz w:val="28"/>
                <w:szCs w:val="28"/>
              </w:rPr>
              <w:t xml:space="preserve">     </w:t>
            </w:r>
            <w:r>
              <w:rPr>
                <w:rFonts w:hint="eastAsia" w:ascii="华文仿宋" w:hAnsi="华文仿宋" w:eastAsia="华文仿宋"/>
                <w:color w:val="000000"/>
                <w:sz w:val="28"/>
                <w:szCs w:val="28"/>
              </w:rPr>
              <w:t>□外资企业 □政府机关 □其他</w:t>
            </w:r>
            <w:r>
              <w:rPr>
                <w:rFonts w:hint="eastAsia" w:ascii="华文仿宋" w:hAnsi="华文仿宋" w:eastAsia="华文仿宋"/>
                <w:color w:val="000000"/>
                <w:sz w:val="28"/>
                <w:szCs w:val="28"/>
                <w:u w:val="single"/>
              </w:rPr>
              <w:t xml:space="preserve"> </w:t>
            </w:r>
            <w:r>
              <w:rPr>
                <w:rFonts w:ascii="华文仿宋" w:hAnsi="华文仿宋" w:eastAsia="华文仿宋"/>
                <w:color w:val="00000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单位电话</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手    机</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传真号码</w:t>
            </w:r>
          </w:p>
        </w:tc>
        <w:tc>
          <w:tcPr>
            <w:tcW w:w="1808"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c>
          <w:tcPr>
            <w:tcW w:w="1808" w:type="dxa"/>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华文仿宋"/>
                <w:color w:val="000000"/>
                <w:sz w:val="28"/>
                <w:szCs w:val="28"/>
              </w:rPr>
            </w:pPr>
            <w:r>
              <w:rPr>
                <w:rFonts w:ascii="Times New Roman" w:hAnsi="Times New Roman" w:eastAsia="华文仿宋"/>
                <w:color w:val="000000"/>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color w:val="000000"/>
                <w:sz w:val="28"/>
                <w:szCs w:val="28"/>
              </w:rPr>
            </w:pPr>
          </w:p>
        </w:tc>
      </w:tr>
    </w:tbl>
    <w:p>
      <w:pPr>
        <w:rPr>
          <w:rFonts w:ascii="黑体" w:eastAsia="黑体"/>
          <w:color w:val="000000"/>
          <w:sz w:val="30"/>
          <w:szCs w:val="30"/>
        </w:rPr>
      </w:pPr>
      <w:r>
        <w:rPr>
          <w:rFonts w:hint="eastAsia" w:ascii="黑体" w:eastAsia="黑体"/>
          <w:color w:val="000000"/>
          <w:sz w:val="30"/>
          <w:szCs w:val="30"/>
        </w:rPr>
        <w:t>二、主要学习经历（从大学填起，6项以内）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起止年月</w:t>
            </w:r>
          </w:p>
        </w:tc>
        <w:tc>
          <w:tcPr>
            <w:tcW w:w="3121" w:type="dxa"/>
            <w:noWrap w:val="0"/>
            <w:vAlign w:val="center"/>
          </w:tcPr>
          <w:p>
            <w:pPr>
              <w:spacing w:line="400" w:lineRule="exac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校（院）及系名称</w:t>
            </w:r>
          </w:p>
        </w:tc>
        <w:tc>
          <w:tcPr>
            <w:tcW w:w="2410" w:type="dxa"/>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专业</w:t>
            </w:r>
          </w:p>
        </w:tc>
        <w:tc>
          <w:tcPr>
            <w:tcW w:w="1701" w:type="dxa"/>
            <w:noWrap w:val="0"/>
            <w:vAlign w:val="center"/>
          </w:tcPr>
          <w:p>
            <w:pPr>
              <w:spacing w:line="400" w:lineRule="exac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3121" w:type="dxa"/>
            <w:noWrap w:val="0"/>
            <w:vAlign w:val="center"/>
          </w:tcPr>
          <w:p>
            <w:pPr>
              <w:spacing w:line="400" w:lineRule="exact"/>
              <w:jc w:val="center"/>
              <w:rPr>
                <w:rFonts w:ascii="华文仿宋" w:hAnsi="华文仿宋" w:eastAsia="华文仿宋"/>
                <w:color w:val="000000"/>
                <w:sz w:val="28"/>
                <w:szCs w:val="28"/>
              </w:rPr>
            </w:pPr>
          </w:p>
        </w:tc>
        <w:tc>
          <w:tcPr>
            <w:tcW w:w="2410" w:type="dxa"/>
            <w:noWrap w:val="0"/>
            <w:vAlign w:val="center"/>
          </w:tcPr>
          <w:p>
            <w:pPr>
              <w:spacing w:line="400" w:lineRule="exact"/>
              <w:jc w:val="center"/>
              <w:rPr>
                <w:rFonts w:ascii="华文仿宋" w:hAnsi="华文仿宋" w:eastAsia="华文仿宋"/>
                <w:color w:val="000000"/>
                <w:spacing w:val="-20"/>
                <w:sz w:val="28"/>
                <w:szCs w:val="28"/>
              </w:rPr>
            </w:pPr>
          </w:p>
        </w:tc>
        <w:tc>
          <w:tcPr>
            <w:tcW w:w="1701" w:type="dxa"/>
            <w:noWrap w:val="0"/>
            <w:vAlign w:val="center"/>
          </w:tcPr>
          <w:p>
            <w:pPr>
              <w:spacing w:line="400" w:lineRule="exact"/>
              <w:jc w:val="center"/>
              <w:rPr>
                <w:rFonts w:ascii="华文仿宋" w:hAnsi="华文仿宋" w:eastAsia="华文仿宋"/>
                <w:color w:val="000000"/>
                <w:sz w:val="28"/>
                <w:szCs w:val="28"/>
              </w:rPr>
            </w:pPr>
          </w:p>
        </w:tc>
      </w:tr>
    </w:tbl>
    <w:p>
      <w:pPr>
        <w:rPr>
          <w:rFonts w:ascii="黑体" w:eastAsia="黑体"/>
          <w:color w:val="000000"/>
          <w:sz w:val="30"/>
          <w:szCs w:val="30"/>
        </w:rPr>
      </w:pPr>
      <w:r>
        <w:rPr>
          <w:rFonts w:hint="eastAsia" w:ascii="黑体" w:eastAsia="黑体"/>
          <w:color w:val="000000"/>
          <w:sz w:val="30"/>
          <w:szCs w:val="30"/>
        </w:rPr>
        <w:t>三、主要工作经历（</w:t>
      </w:r>
      <w:r>
        <w:rPr>
          <w:rFonts w:ascii="黑体" w:eastAsia="黑体"/>
          <w:color w:val="000000"/>
          <w:sz w:val="30"/>
          <w:szCs w:val="30"/>
        </w:rPr>
        <w:t>6</w:t>
      </w:r>
      <w:r>
        <w:rPr>
          <w:rFonts w:hint="eastAsia" w:ascii="黑体" w:eastAsia="黑体"/>
          <w:color w:val="000000"/>
          <w:sz w:val="30"/>
          <w:szCs w:val="30"/>
        </w:rPr>
        <w:t>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color w:val="000000"/>
                <w:sz w:val="28"/>
                <w:szCs w:val="28"/>
              </w:rPr>
            </w:pPr>
          </w:p>
        </w:tc>
      </w:tr>
    </w:tbl>
    <w:p>
      <w:pPr>
        <w:jc w:val="left"/>
        <w:rPr>
          <w:rFonts w:ascii="黑体" w:eastAsia="黑体"/>
          <w:color w:val="000000"/>
          <w:sz w:val="30"/>
          <w:szCs w:val="30"/>
        </w:rPr>
      </w:pPr>
      <w:r>
        <w:rPr>
          <w:rFonts w:hint="eastAsia" w:ascii="黑体" w:eastAsia="黑体"/>
          <w:color w:val="000000"/>
          <w:sz w:val="30"/>
          <w:szCs w:val="30"/>
        </w:rPr>
        <w:t>四、重要学术组织或期刊任（兼）职（</w:t>
      </w:r>
      <w:r>
        <w:rPr>
          <w:rFonts w:ascii="黑体" w:eastAsia="黑体"/>
          <w:color w:val="000000"/>
          <w:sz w:val="30"/>
          <w:szCs w:val="30"/>
        </w:rPr>
        <w:t>5</w:t>
      </w:r>
      <w:r>
        <w:rPr>
          <w:rFonts w:hint="eastAsia" w:ascii="黑体" w:eastAsia="黑体"/>
          <w:color w:val="000000"/>
          <w:sz w:val="30"/>
          <w:szCs w:val="30"/>
        </w:rPr>
        <w:t>项以内）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起止年月</w:t>
            </w:r>
          </w:p>
        </w:tc>
        <w:tc>
          <w:tcPr>
            <w:tcW w:w="4397" w:type="dxa"/>
            <w:noWrap w:val="0"/>
            <w:vAlign w:val="center"/>
          </w:tcPr>
          <w:p>
            <w:pPr>
              <w:spacing w:line="400" w:lineRule="exact"/>
              <w:jc w:val="center"/>
              <w:rPr>
                <w:rFonts w:ascii="华文仿宋" w:hAnsi="华文仿宋" w:eastAsia="华文仿宋"/>
                <w:color w:val="000000"/>
                <w:spacing w:val="-20"/>
                <w:sz w:val="28"/>
                <w:szCs w:val="28"/>
              </w:rPr>
            </w:pPr>
            <w:r>
              <w:rPr>
                <w:rFonts w:hint="eastAsia" w:ascii="华文仿宋" w:hAnsi="华文仿宋" w:eastAsia="华文仿宋"/>
                <w:color w:val="000000"/>
                <w:spacing w:val="-20"/>
                <w:sz w:val="28"/>
                <w:szCs w:val="28"/>
              </w:rPr>
              <w:t>名称</w:t>
            </w:r>
          </w:p>
        </w:tc>
        <w:tc>
          <w:tcPr>
            <w:tcW w:w="2835" w:type="dxa"/>
            <w:noWrap w:val="0"/>
            <w:vAlign w:val="center"/>
          </w:tcPr>
          <w:p>
            <w:pPr>
              <w:spacing w:line="400" w:lineRule="exac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4397" w:type="dxa"/>
            <w:noWrap w:val="0"/>
            <w:vAlign w:val="center"/>
          </w:tcPr>
          <w:p>
            <w:pPr>
              <w:spacing w:line="400" w:lineRule="exact"/>
              <w:jc w:val="center"/>
              <w:rPr>
                <w:rFonts w:ascii="华文仿宋" w:hAnsi="华文仿宋" w:eastAsia="华文仿宋"/>
                <w:color w:val="000000"/>
                <w:spacing w:val="-20"/>
                <w:sz w:val="28"/>
                <w:szCs w:val="28"/>
              </w:rPr>
            </w:pPr>
          </w:p>
        </w:tc>
        <w:tc>
          <w:tcPr>
            <w:tcW w:w="2835"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4397" w:type="dxa"/>
            <w:noWrap w:val="0"/>
            <w:vAlign w:val="center"/>
          </w:tcPr>
          <w:p>
            <w:pPr>
              <w:spacing w:line="400" w:lineRule="exact"/>
              <w:jc w:val="center"/>
              <w:rPr>
                <w:rFonts w:ascii="华文仿宋" w:hAnsi="华文仿宋" w:eastAsia="华文仿宋"/>
                <w:color w:val="000000"/>
                <w:spacing w:val="-20"/>
                <w:sz w:val="28"/>
                <w:szCs w:val="28"/>
              </w:rPr>
            </w:pPr>
          </w:p>
        </w:tc>
        <w:tc>
          <w:tcPr>
            <w:tcW w:w="2835"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4397" w:type="dxa"/>
            <w:noWrap w:val="0"/>
            <w:vAlign w:val="center"/>
          </w:tcPr>
          <w:p>
            <w:pPr>
              <w:spacing w:line="400" w:lineRule="exact"/>
              <w:jc w:val="center"/>
              <w:rPr>
                <w:rFonts w:ascii="华文仿宋" w:hAnsi="华文仿宋" w:eastAsia="华文仿宋"/>
                <w:color w:val="000000"/>
                <w:spacing w:val="-20"/>
                <w:sz w:val="28"/>
                <w:szCs w:val="28"/>
              </w:rPr>
            </w:pPr>
          </w:p>
        </w:tc>
        <w:tc>
          <w:tcPr>
            <w:tcW w:w="2835"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4397" w:type="dxa"/>
            <w:noWrap w:val="0"/>
            <w:vAlign w:val="center"/>
          </w:tcPr>
          <w:p>
            <w:pPr>
              <w:spacing w:line="400" w:lineRule="exact"/>
              <w:jc w:val="center"/>
              <w:rPr>
                <w:rFonts w:ascii="华文仿宋" w:hAnsi="华文仿宋" w:eastAsia="华文仿宋"/>
                <w:color w:val="000000"/>
                <w:spacing w:val="-20"/>
                <w:sz w:val="28"/>
                <w:szCs w:val="28"/>
              </w:rPr>
            </w:pPr>
          </w:p>
        </w:tc>
        <w:tc>
          <w:tcPr>
            <w:tcW w:w="2835" w:type="dxa"/>
            <w:noWrap w:val="0"/>
            <w:vAlign w:val="center"/>
          </w:tcPr>
          <w:p>
            <w:pPr>
              <w:spacing w:line="400" w:lineRule="exact"/>
              <w:jc w:val="center"/>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spacing w:line="400" w:lineRule="exact"/>
              <w:jc w:val="center"/>
              <w:rPr>
                <w:rFonts w:ascii="华文仿宋" w:hAnsi="华文仿宋" w:eastAsia="华文仿宋"/>
                <w:color w:val="000000"/>
                <w:spacing w:val="-20"/>
                <w:sz w:val="28"/>
                <w:szCs w:val="28"/>
              </w:rPr>
            </w:pPr>
          </w:p>
        </w:tc>
        <w:tc>
          <w:tcPr>
            <w:tcW w:w="4397" w:type="dxa"/>
            <w:noWrap w:val="0"/>
            <w:vAlign w:val="center"/>
          </w:tcPr>
          <w:p>
            <w:pPr>
              <w:spacing w:line="400" w:lineRule="exact"/>
              <w:jc w:val="center"/>
              <w:rPr>
                <w:rFonts w:ascii="华文仿宋" w:hAnsi="华文仿宋" w:eastAsia="华文仿宋"/>
                <w:color w:val="000000"/>
                <w:spacing w:val="-20"/>
                <w:sz w:val="28"/>
                <w:szCs w:val="28"/>
              </w:rPr>
            </w:pPr>
          </w:p>
        </w:tc>
        <w:tc>
          <w:tcPr>
            <w:tcW w:w="2835" w:type="dxa"/>
            <w:noWrap w:val="0"/>
            <w:vAlign w:val="center"/>
          </w:tcPr>
          <w:p>
            <w:pPr>
              <w:spacing w:line="400" w:lineRule="exact"/>
              <w:jc w:val="center"/>
              <w:rPr>
                <w:rFonts w:ascii="华文仿宋" w:hAnsi="华文仿宋" w:eastAsia="华文仿宋"/>
                <w:color w:val="000000"/>
                <w:sz w:val="28"/>
                <w:szCs w:val="28"/>
              </w:rPr>
            </w:pPr>
          </w:p>
        </w:tc>
      </w:tr>
    </w:tbl>
    <w:p>
      <w:pPr>
        <w:jc w:val="left"/>
        <w:rPr>
          <w:rFonts w:ascii="黑体" w:eastAsia="黑体"/>
          <w:color w:val="000000"/>
          <w:sz w:val="30"/>
          <w:szCs w:val="30"/>
        </w:rPr>
      </w:pPr>
    </w:p>
    <w:p>
      <w:pPr>
        <w:jc w:val="left"/>
        <w:rPr>
          <w:rFonts w:hint="eastAsia" w:ascii="黑体" w:eastAsia="黑体"/>
          <w:color w:val="000000"/>
          <w:sz w:val="30"/>
          <w:szCs w:val="30"/>
        </w:rPr>
      </w:pPr>
      <w:r>
        <w:rPr>
          <w:rFonts w:ascii="黑体" w:eastAsia="黑体"/>
          <w:color w:val="000000"/>
          <w:sz w:val="30"/>
          <w:szCs w:val="30"/>
        </w:rPr>
        <w:br w:type="page"/>
      </w:r>
      <w:r>
        <w:rPr>
          <w:rFonts w:hint="eastAsia" w:ascii="黑体" w:eastAsia="黑体"/>
          <w:color w:val="000000"/>
          <w:sz w:val="30"/>
          <w:szCs w:val="30"/>
        </w:rPr>
        <w:t>五、创新价值、能力、贡献情况</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9038" w:type="dxa"/>
            <w:tcBorders>
              <w:top w:val="single" w:color="auto" w:sz="4" w:space="0"/>
              <w:left w:val="single" w:color="auto" w:sz="4" w:space="0"/>
              <w:bottom w:val="single" w:color="auto" w:sz="4" w:space="0"/>
              <w:right w:val="single" w:color="auto" w:sz="4" w:space="0"/>
            </w:tcBorders>
            <w:noWrap w:val="0"/>
            <w:vAlign w:val="top"/>
          </w:tcPr>
          <w:p>
            <w:pPr>
              <w:widowControl w:val="0"/>
              <w:spacing w:line="390" w:lineRule="exact"/>
              <w:ind w:firstLine="428"/>
              <w:jc w:val="both"/>
              <w:rPr>
                <w:rFonts w:ascii="宋体" w:hAnsi="Courier New" w:eastAsia="仿宋_GB2312" w:cs="Times New Roman"/>
                <w:color w:val="000000"/>
                <w:spacing w:val="2"/>
                <w:kern w:val="2"/>
                <w:sz w:val="32"/>
                <w:szCs w:val="21"/>
                <w:lang w:val="en-US" w:eastAsia="zh-CN" w:bidi="ar-SA"/>
              </w:rPr>
            </w:pPr>
            <w:r>
              <w:rPr>
                <w:rFonts w:hint="eastAsia" w:ascii="宋体" w:hAnsi="Courier New" w:eastAsia="仿宋_GB2312" w:cs="Times New Roman"/>
                <w:color w:val="000000"/>
                <w:spacing w:val="2"/>
                <w:kern w:val="2"/>
                <w:sz w:val="28"/>
                <w:szCs w:val="28"/>
                <w:lang w:val="en-US" w:eastAsia="zh-CN" w:bidi="ar-SA"/>
              </w:rPr>
              <w:t>本栏目是评价候选人的重要依据。请准确</w:t>
            </w:r>
            <w:r>
              <w:rPr>
                <w:rFonts w:ascii="宋体" w:hAnsi="Courier New" w:eastAsia="仿宋_GB2312" w:cs="Times New Roman"/>
                <w:color w:val="000000"/>
                <w:spacing w:val="2"/>
                <w:kern w:val="2"/>
                <w:sz w:val="28"/>
                <w:szCs w:val="28"/>
                <w:lang w:val="en-US" w:eastAsia="zh-CN" w:bidi="ar-SA"/>
              </w:rPr>
              <w:t>、客观</w:t>
            </w:r>
            <w:r>
              <w:rPr>
                <w:rFonts w:hint="eastAsia" w:ascii="宋体" w:hAnsi="Courier New" w:eastAsia="仿宋_GB2312" w:cs="Times New Roman"/>
                <w:color w:val="000000"/>
                <w:spacing w:val="2"/>
                <w:kern w:val="2"/>
                <w:sz w:val="28"/>
                <w:szCs w:val="28"/>
                <w:lang w:val="en-US" w:eastAsia="zh-CN" w:bidi="ar-SA"/>
              </w:rPr>
              <w:t>填写候选人创新</w:t>
            </w:r>
            <w:r>
              <w:rPr>
                <w:rFonts w:ascii="宋体" w:hAnsi="Courier New" w:eastAsia="仿宋_GB2312" w:cs="Times New Roman"/>
                <w:color w:val="000000"/>
                <w:spacing w:val="2"/>
                <w:kern w:val="2"/>
                <w:sz w:val="28"/>
                <w:szCs w:val="28"/>
                <w:lang w:val="en-US" w:eastAsia="zh-CN" w:bidi="ar-SA"/>
              </w:rPr>
              <w:t>能力情况，</w:t>
            </w:r>
            <w:r>
              <w:rPr>
                <w:rFonts w:hint="eastAsia" w:ascii="宋体" w:hAnsi="Courier New" w:eastAsia="仿宋_GB2312" w:cs="Times New Roman"/>
                <w:color w:val="000000"/>
                <w:spacing w:val="2"/>
                <w:kern w:val="2"/>
                <w:sz w:val="28"/>
                <w:szCs w:val="28"/>
                <w:lang w:val="en-US" w:eastAsia="zh-CN" w:bidi="ar-SA"/>
              </w:rPr>
              <w:t>从研发成果原创性、成果转化效益和科技服务满意度等方面，阐述其在面向世界科技前沿、面向经济主战场、面向国家重大需求、面向人民生命健康方面的</w:t>
            </w:r>
            <w:r>
              <w:rPr>
                <w:rFonts w:ascii="宋体" w:hAnsi="Courier New" w:eastAsia="仿宋_GB2312" w:cs="Times New Roman"/>
                <w:color w:val="000000"/>
                <w:spacing w:val="2"/>
                <w:kern w:val="2"/>
                <w:sz w:val="28"/>
                <w:szCs w:val="28"/>
                <w:lang w:val="en-US" w:eastAsia="zh-CN" w:bidi="ar-SA"/>
              </w:rPr>
              <w:t>创新价值和</w:t>
            </w:r>
            <w:r>
              <w:rPr>
                <w:rFonts w:hint="eastAsia" w:ascii="宋体" w:hAnsi="Courier New" w:eastAsia="仿宋_GB2312" w:cs="Times New Roman"/>
                <w:color w:val="000000"/>
                <w:spacing w:val="2"/>
                <w:kern w:val="2"/>
                <w:sz w:val="28"/>
                <w:szCs w:val="28"/>
                <w:lang w:val="en-US" w:eastAsia="zh-CN" w:bidi="ar-SA"/>
              </w:rPr>
              <w:t>主要贡献。限2000字以内。</w:t>
            </w:r>
          </w:p>
        </w:tc>
      </w:tr>
    </w:tbl>
    <w:p>
      <w:pPr>
        <w:keepNext w:val="0"/>
        <w:keepLines w:val="0"/>
        <w:pageBreakBefore w:val="0"/>
        <w:widowControl w:val="0"/>
        <w:kinsoku/>
        <w:wordWrap/>
        <w:overflowPunct/>
        <w:topLinePunct w:val="0"/>
        <w:autoSpaceDE/>
        <w:autoSpaceDN/>
        <w:bidi w:val="0"/>
        <w:adjustRightInd/>
        <w:snapToGrid/>
        <w:jc w:val="left"/>
        <w:textAlignment w:val="auto"/>
        <w:outlineLvl w:val="9"/>
        <w:rPr>
          <w:rFonts w:ascii="黑体" w:eastAsia="黑体"/>
          <w:color w:val="000000"/>
          <w:sz w:val="30"/>
          <w:szCs w:val="30"/>
        </w:rPr>
      </w:pPr>
      <w:r>
        <w:rPr>
          <w:rFonts w:ascii="黑体" w:eastAsia="黑体"/>
          <w:color w:val="000000"/>
          <w:sz w:val="30"/>
          <w:szCs w:val="30"/>
        </w:rPr>
        <w:br w:type="page"/>
      </w:r>
      <w:r>
        <w:rPr>
          <w:rFonts w:hint="eastAsia" w:ascii="黑体" w:eastAsia="黑体"/>
          <w:color w:val="000000"/>
          <w:sz w:val="30"/>
          <w:szCs w:val="30"/>
          <w:lang w:val="en-US" w:eastAsia="zh-CN"/>
        </w:rPr>
        <w:t>六</w:t>
      </w:r>
      <w:r>
        <w:rPr>
          <w:rFonts w:hint="eastAsia" w:ascii="黑体" w:eastAsia="黑体"/>
          <w:color w:val="000000"/>
          <w:sz w:val="30"/>
          <w:szCs w:val="30"/>
        </w:rPr>
        <w:t>、重要科技奖项情况（5项以内）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本人主要</w:t>
            </w:r>
            <w:r>
              <w:rPr>
                <w:rFonts w:eastAsia="仿宋_GB2312"/>
                <w:color w:val="000000"/>
                <w:sz w:val="28"/>
              </w:rPr>
              <w:t>贡献</w:t>
            </w:r>
          </w:p>
          <w:p>
            <w:pPr>
              <w:spacing w:line="400" w:lineRule="exact"/>
              <w:jc w:val="center"/>
              <w:rPr>
                <w:rFonts w:hint="eastAsia" w:eastAsia="仿宋_GB2312"/>
                <w:color w:val="000000"/>
                <w:sz w:val="28"/>
              </w:rPr>
            </w:pPr>
            <w:r>
              <w:rPr>
                <w:rFonts w:eastAsia="仿宋_GB2312"/>
                <w:color w:val="000000"/>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color w:val="000000"/>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rPr>
            </w:pPr>
          </w:p>
        </w:tc>
      </w:tr>
    </w:tbl>
    <w:p>
      <w:pPr>
        <w:keepNext w:val="0"/>
        <w:keepLines w:val="0"/>
        <w:pageBreakBefore w:val="0"/>
        <w:widowControl/>
        <w:kinsoku/>
        <w:wordWrap/>
        <w:overflowPunct/>
        <w:topLinePunct w:val="0"/>
        <w:autoSpaceDE/>
        <w:autoSpaceDN/>
        <w:bidi w:val="0"/>
        <w:adjustRightInd/>
        <w:snapToGrid w:val="0"/>
        <w:jc w:val="left"/>
        <w:textAlignment w:val="auto"/>
        <w:outlineLvl w:val="9"/>
        <w:rPr>
          <w:rFonts w:hint="eastAsia" w:ascii="黑体" w:eastAsia="黑体"/>
          <w:color w:val="000000"/>
          <w:sz w:val="30"/>
          <w:szCs w:val="30"/>
        </w:rPr>
      </w:pPr>
    </w:p>
    <w:p>
      <w:pPr>
        <w:keepNext w:val="0"/>
        <w:keepLines w:val="0"/>
        <w:pageBreakBefore w:val="0"/>
        <w:widowControl/>
        <w:kinsoku/>
        <w:wordWrap/>
        <w:overflowPunct/>
        <w:topLinePunct w:val="0"/>
        <w:autoSpaceDE/>
        <w:autoSpaceDN/>
        <w:bidi w:val="0"/>
        <w:adjustRightInd/>
        <w:snapToGrid w:val="0"/>
        <w:jc w:val="left"/>
        <w:textAlignment w:val="auto"/>
        <w:outlineLvl w:val="9"/>
        <w:rPr>
          <w:rFonts w:hint="eastAsia" w:ascii="黑体" w:eastAsia="黑体"/>
          <w:color w:val="000000"/>
          <w:sz w:val="30"/>
          <w:szCs w:val="30"/>
        </w:rPr>
      </w:pPr>
      <w:r>
        <w:rPr>
          <w:rFonts w:hint="eastAsia" w:ascii="黑体" w:eastAsia="黑体"/>
          <w:color w:val="000000"/>
          <w:sz w:val="30"/>
          <w:szCs w:val="30"/>
          <w:lang w:val="en-US" w:eastAsia="zh-CN"/>
        </w:rPr>
        <w:t>七</w:t>
      </w:r>
      <w:r>
        <w:rPr>
          <w:rFonts w:hint="eastAsia" w:ascii="黑体" w:eastAsia="黑体"/>
          <w:color w:val="000000"/>
          <w:sz w:val="30"/>
          <w:szCs w:val="30"/>
        </w:rPr>
        <w:t>、重大科研项目情况（5项以内）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eastAsia="仿宋_GB2312"/>
                <w:color w:val="000000"/>
                <w:sz w:val="28"/>
              </w:rPr>
            </w:pPr>
            <w:r>
              <w:rPr>
                <w:rFonts w:hint="eastAsia" w:eastAsia="仿宋_GB2312"/>
                <w:color w:val="000000"/>
                <w:sz w:val="28"/>
              </w:rPr>
              <w:t>承担</w:t>
            </w:r>
            <w:r>
              <w:rPr>
                <w:rFonts w:eastAsia="仿宋_GB2312"/>
                <w:color w:val="000000"/>
                <w:sz w:val="28"/>
              </w:rPr>
              <w:t>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eastAsia="仿宋_GB2312"/>
                <w:color w:val="000000"/>
                <w:sz w:val="28"/>
              </w:rPr>
            </w:pPr>
            <w:r>
              <w:rPr>
                <w:rFonts w:hint="eastAsia" w:eastAsia="仿宋_GB2312"/>
                <w:color w:val="000000"/>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rPr>
            </w:pPr>
            <w:r>
              <w:rPr>
                <w:rFonts w:hint="eastAsia" w:eastAsia="仿宋_GB2312"/>
                <w:color w:val="000000"/>
                <w:sz w:val="28"/>
              </w:rPr>
              <w:t>本人主要</w:t>
            </w:r>
            <w:r>
              <w:rPr>
                <w:rFonts w:eastAsia="仿宋_GB2312"/>
                <w:color w:val="000000"/>
                <w:sz w:val="28"/>
              </w:rPr>
              <w:t>贡献</w:t>
            </w:r>
          </w:p>
          <w:p>
            <w:pPr>
              <w:spacing w:line="400" w:lineRule="exact"/>
              <w:jc w:val="center"/>
              <w:rPr>
                <w:rFonts w:hint="eastAsia" w:eastAsia="仿宋_GB2312"/>
                <w:color w:val="000000"/>
                <w:sz w:val="28"/>
              </w:rPr>
            </w:pPr>
            <w:r>
              <w:rPr>
                <w:rFonts w:eastAsia="仿宋_GB2312"/>
                <w:color w:val="000000"/>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color w:val="000000"/>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color w:val="000000"/>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color w:val="000000"/>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color w:val="000000"/>
                <w:sz w:val="28"/>
              </w:rPr>
            </w:pPr>
          </w:p>
        </w:tc>
      </w:tr>
    </w:tbl>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hint="eastAsia" w:ascii="黑体" w:eastAsia="黑体"/>
          <w:color w:val="000000"/>
          <w:sz w:val="30"/>
          <w:szCs w:val="30"/>
        </w:rPr>
      </w:pPr>
    </w:p>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ascii="黑体" w:eastAsia="黑体"/>
          <w:color w:val="000000"/>
          <w:sz w:val="30"/>
          <w:szCs w:val="30"/>
        </w:rPr>
      </w:pPr>
      <w:r>
        <w:rPr>
          <w:rFonts w:hint="eastAsia" w:ascii="黑体" w:eastAsia="黑体"/>
          <w:color w:val="000000"/>
          <w:sz w:val="30"/>
          <w:szCs w:val="30"/>
          <w:lang w:val="en-US" w:eastAsia="zh-CN"/>
        </w:rPr>
        <w:t>八</w:t>
      </w:r>
      <w:r>
        <w:rPr>
          <w:rFonts w:hint="eastAsia" w:ascii="黑体" w:eastAsia="黑体"/>
          <w:color w:val="000000"/>
          <w:sz w:val="30"/>
          <w:szCs w:val="30"/>
        </w:rPr>
        <w:t>、</w:t>
      </w:r>
      <w:r>
        <w:rPr>
          <w:rFonts w:hint="eastAsia" w:ascii="黑体" w:hAnsi="宋体" w:eastAsia="黑体"/>
          <w:color w:val="000000"/>
          <w:sz w:val="28"/>
          <w:szCs w:val="28"/>
        </w:rPr>
        <w:t>代表性论文和著作（5项</w:t>
      </w:r>
      <w:r>
        <w:rPr>
          <w:rFonts w:hint="eastAsia" w:ascii="黑体" w:eastAsia="黑体"/>
          <w:color w:val="000000"/>
          <w:sz w:val="30"/>
          <w:szCs w:val="30"/>
        </w:rPr>
        <w:t>以内</w:t>
      </w:r>
      <w:r>
        <w:rPr>
          <w:rFonts w:hint="eastAsia" w:ascii="黑体" w:hAnsi="宋体" w:eastAsia="黑体"/>
          <w:color w:val="000000"/>
          <w:sz w:val="28"/>
          <w:szCs w:val="28"/>
        </w:rPr>
        <w:t>，其中至少</w:t>
      </w:r>
      <w:r>
        <w:rPr>
          <w:rFonts w:ascii="黑体" w:hAnsi="宋体" w:eastAsia="黑体"/>
          <w:color w:val="000000"/>
          <w:sz w:val="28"/>
          <w:szCs w:val="28"/>
        </w:rPr>
        <w:t>1</w:t>
      </w:r>
      <w:r>
        <w:rPr>
          <w:rFonts w:hint="eastAsia" w:ascii="黑体" w:hAnsi="宋体" w:eastAsia="黑体"/>
          <w:color w:val="000000"/>
          <w:sz w:val="28"/>
          <w:szCs w:val="28"/>
        </w:rPr>
        <w:t>篇国内科技期刊论文）</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序号</w:t>
            </w:r>
          </w:p>
        </w:tc>
        <w:tc>
          <w:tcPr>
            <w:tcW w:w="1560"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论文/著作名称</w:t>
            </w:r>
          </w:p>
        </w:tc>
        <w:tc>
          <w:tcPr>
            <w:tcW w:w="1984"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发表刊物/</w:t>
            </w:r>
            <w:r>
              <w:rPr>
                <w:rFonts w:eastAsia="仿宋_GB2312"/>
                <w:color w:val="000000"/>
                <w:sz w:val="28"/>
              </w:rPr>
              <w:t>出版单位</w:t>
            </w:r>
            <w:r>
              <w:rPr>
                <w:rFonts w:hint="eastAsia" w:eastAsia="仿宋_GB2312"/>
                <w:color w:val="000000"/>
                <w:sz w:val="28"/>
              </w:rPr>
              <w:t>名称</w:t>
            </w:r>
          </w:p>
        </w:tc>
        <w:tc>
          <w:tcPr>
            <w:tcW w:w="1418"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发表时间</w:t>
            </w:r>
          </w:p>
        </w:tc>
        <w:tc>
          <w:tcPr>
            <w:tcW w:w="850"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排名</w:t>
            </w:r>
          </w:p>
        </w:tc>
        <w:tc>
          <w:tcPr>
            <w:tcW w:w="2006" w:type="dxa"/>
            <w:noWrap w:val="0"/>
            <w:vAlign w:val="center"/>
          </w:tcPr>
          <w:p>
            <w:pPr>
              <w:spacing w:line="400" w:lineRule="exact"/>
              <w:jc w:val="center"/>
              <w:rPr>
                <w:rFonts w:eastAsia="仿宋_GB2312"/>
                <w:color w:val="000000"/>
                <w:sz w:val="28"/>
              </w:rPr>
            </w:pPr>
            <w:r>
              <w:rPr>
                <w:rFonts w:hint="eastAsia" w:eastAsia="仿宋_GB2312"/>
                <w:color w:val="000000"/>
                <w:sz w:val="28"/>
              </w:rPr>
              <w:t>本人主要</w:t>
            </w:r>
            <w:r>
              <w:rPr>
                <w:rFonts w:eastAsia="仿宋_GB2312"/>
                <w:color w:val="000000"/>
                <w:sz w:val="28"/>
              </w:rPr>
              <w:t>贡献</w:t>
            </w:r>
          </w:p>
          <w:p>
            <w:pPr>
              <w:spacing w:line="400" w:lineRule="exact"/>
              <w:jc w:val="center"/>
              <w:rPr>
                <w:rFonts w:hint="eastAsia" w:eastAsia="仿宋_GB2312"/>
                <w:color w:val="000000"/>
                <w:sz w:val="28"/>
              </w:rPr>
            </w:pPr>
            <w:r>
              <w:rPr>
                <w:rFonts w:eastAsia="仿宋_GB2312"/>
                <w:color w:val="000000"/>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984" w:type="dxa"/>
            <w:noWrap w:val="0"/>
            <w:vAlign w:val="top"/>
          </w:tcPr>
          <w:p>
            <w:pPr>
              <w:spacing w:line="400" w:lineRule="exact"/>
              <w:jc w:val="center"/>
              <w:rPr>
                <w:rFonts w:hint="eastAsia" w:ascii="仿宋_GB2312" w:eastAsia="仿宋_GB2312"/>
                <w:color w:val="000000"/>
                <w:sz w:val="28"/>
              </w:rPr>
            </w:pPr>
          </w:p>
        </w:tc>
        <w:tc>
          <w:tcPr>
            <w:tcW w:w="1418" w:type="dxa"/>
            <w:noWrap w:val="0"/>
            <w:vAlign w:val="top"/>
          </w:tcPr>
          <w:p>
            <w:pPr>
              <w:spacing w:line="400" w:lineRule="exact"/>
              <w:jc w:val="center"/>
              <w:rPr>
                <w:rFonts w:hint="eastAsia" w:ascii="仿宋_GB2312" w:eastAsia="仿宋_GB2312"/>
                <w:color w:val="000000"/>
                <w:sz w:val="28"/>
              </w:rPr>
            </w:pPr>
          </w:p>
        </w:tc>
        <w:tc>
          <w:tcPr>
            <w:tcW w:w="850" w:type="dxa"/>
            <w:noWrap w:val="0"/>
            <w:vAlign w:val="top"/>
          </w:tcPr>
          <w:p>
            <w:pPr>
              <w:spacing w:line="400" w:lineRule="exact"/>
              <w:jc w:val="center"/>
              <w:rPr>
                <w:rFonts w:hint="eastAsia" w:ascii="仿宋_GB2312" w:eastAsia="仿宋_GB2312"/>
                <w:color w:val="000000"/>
                <w:sz w:val="28"/>
              </w:rPr>
            </w:pPr>
          </w:p>
        </w:tc>
        <w:tc>
          <w:tcPr>
            <w:tcW w:w="2006"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984" w:type="dxa"/>
            <w:noWrap w:val="0"/>
            <w:vAlign w:val="top"/>
          </w:tcPr>
          <w:p>
            <w:pPr>
              <w:spacing w:line="400" w:lineRule="exact"/>
              <w:jc w:val="center"/>
              <w:rPr>
                <w:rFonts w:hint="eastAsia" w:ascii="仿宋_GB2312" w:eastAsia="仿宋_GB2312"/>
                <w:color w:val="000000"/>
                <w:sz w:val="28"/>
              </w:rPr>
            </w:pPr>
          </w:p>
        </w:tc>
        <w:tc>
          <w:tcPr>
            <w:tcW w:w="1418" w:type="dxa"/>
            <w:noWrap w:val="0"/>
            <w:vAlign w:val="top"/>
          </w:tcPr>
          <w:p>
            <w:pPr>
              <w:spacing w:line="400" w:lineRule="exact"/>
              <w:jc w:val="center"/>
              <w:rPr>
                <w:rFonts w:hint="eastAsia" w:ascii="仿宋_GB2312" w:eastAsia="仿宋_GB2312"/>
                <w:color w:val="000000"/>
                <w:sz w:val="28"/>
              </w:rPr>
            </w:pPr>
          </w:p>
        </w:tc>
        <w:tc>
          <w:tcPr>
            <w:tcW w:w="850" w:type="dxa"/>
            <w:noWrap w:val="0"/>
            <w:vAlign w:val="top"/>
          </w:tcPr>
          <w:p>
            <w:pPr>
              <w:spacing w:line="400" w:lineRule="exact"/>
              <w:jc w:val="center"/>
              <w:rPr>
                <w:rFonts w:hint="eastAsia" w:ascii="仿宋_GB2312" w:eastAsia="仿宋_GB2312"/>
                <w:color w:val="000000"/>
                <w:sz w:val="28"/>
              </w:rPr>
            </w:pPr>
          </w:p>
        </w:tc>
        <w:tc>
          <w:tcPr>
            <w:tcW w:w="2006"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984" w:type="dxa"/>
            <w:noWrap w:val="0"/>
            <w:vAlign w:val="top"/>
          </w:tcPr>
          <w:p>
            <w:pPr>
              <w:spacing w:line="400" w:lineRule="exact"/>
              <w:jc w:val="center"/>
              <w:rPr>
                <w:rFonts w:hint="eastAsia" w:ascii="仿宋_GB2312" w:eastAsia="仿宋_GB2312"/>
                <w:color w:val="000000"/>
                <w:sz w:val="28"/>
              </w:rPr>
            </w:pPr>
          </w:p>
        </w:tc>
        <w:tc>
          <w:tcPr>
            <w:tcW w:w="1418" w:type="dxa"/>
            <w:noWrap w:val="0"/>
            <w:vAlign w:val="top"/>
          </w:tcPr>
          <w:p>
            <w:pPr>
              <w:spacing w:line="400" w:lineRule="exact"/>
              <w:jc w:val="center"/>
              <w:rPr>
                <w:rFonts w:hint="eastAsia" w:ascii="仿宋_GB2312" w:eastAsia="仿宋_GB2312"/>
                <w:color w:val="000000"/>
                <w:sz w:val="28"/>
              </w:rPr>
            </w:pPr>
          </w:p>
        </w:tc>
        <w:tc>
          <w:tcPr>
            <w:tcW w:w="850" w:type="dxa"/>
            <w:noWrap w:val="0"/>
            <w:vAlign w:val="top"/>
          </w:tcPr>
          <w:p>
            <w:pPr>
              <w:spacing w:line="400" w:lineRule="exact"/>
              <w:jc w:val="center"/>
              <w:rPr>
                <w:rFonts w:hint="eastAsia" w:ascii="仿宋_GB2312" w:eastAsia="仿宋_GB2312"/>
                <w:color w:val="000000"/>
                <w:sz w:val="28"/>
              </w:rPr>
            </w:pPr>
          </w:p>
        </w:tc>
        <w:tc>
          <w:tcPr>
            <w:tcW w:w="2006"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984" w:type="dxa"/>
            <w:noWrap w:val="0"/>
            <w:vAlign w:val="top"/>
          </w:tcPr>
          <w:p>
            <w:pPr>
              <w:spacing w:line="400" w:lineRule="exact"/>
              <w:jc w:val="center"/>
              <w:rPr>
                <w:rFonts w:hint="eastAsia" w:ascii="仿宋_GB2312" w:eastAsia="仿宋_GB2312"/>
                <w:color w:val="000000"/>
                <w:sz w:val="28"/>
              </w:rPr>
            </w:pPr>
          </w:p>
        </w:tc>
        <w:tc>
          <w:tcPr>
            <w:tcW w:w="1418" w:type="dxa"/>
            <w:noWrap w:val="0"/>
            <w:vAlign w:val="top"/>
          </w:tcPr>
          <w:p>
            <w:pPr>
              <w:spacing w:line="400" w:lineRule="exact"/>
              <w:jc w:val="center"/>
              <w:rPr>
                <w:rFonts w:hint="eastAsia" w:ascii="仿宋_GB2312" w:eastAsia="仿宋_GB2312"/>
                <w:color w:val="000000"/>
                <w:sz w:val="28"/>
              </w:rPr>
            </w:pPr>
          </w:p>
        </w:tc>
        <w:tc>
          <w:tcPr>
            <w:tcW w:w="850" w:type="dxa"/>
            <w:noWrap w:val="0"/>
            <w:vAlign w:val="top"/>
          </w:tcPr>
          <w:p>
            <w:pPr>
              <w:spacing w:line="400" w:lineRule="exact"/>
              <w:jc w:val="center"/>
              <w:rPr>
                <w:rFonts w:hint="eastAsia" w:ascii="仿宋_GB2312" w:eastAsia="仿宋_GB2312"/>
                <w:color w:val="000000"/>
                <w:sz w:val="28"/>
              </w:rPr>
            </w:pPr>
          </w:p>
        </w:tc>
        <w:tc>
          <w:tcPr>
            <w:tcW w:w="2006"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984" w:type="dxa"/>
            <w:noWrap w:val="0"/>
            <w:vAlign w:val="top"/>
          </w:tcPr>
          <w:p>
            <w:pPr>
              <w:spacing w:line="400" w:lineRule="exact"/>
              <w:jc w:val="center"/>
              <w:rPr>
                <w:rFonts w:hint="eastAsia" w:ascii="仿宋_GB2312" w:eastAsia="仿宋_GB2312"/>
                <w:color w:val="000000"/>
                <w:sz w:val="28"/>
              </w:rPr>
            </w:pPr>
          </w:p>
        </w:tc>
        <w:tc>
          <w:tcPr>
            <w:tcW w:w="1418" w:type="dxa"/>
            <w:noWrap w:val="0"/>
            <w:vAlign w:val="top"/>
          </w:tcPr>
          <w:p>
            <w:pPr>
              <w:spacing w:line="400" w:lineRule="exact"/>
              <w:jc w:val="center"/>
              <w:rPr>
                <w:rFonts w:hint="eastAsia" w:ascii="仿宋_GB2312" w:eastAsia="仿宋_GB2312"/>
                <w:color w:val="000000"/>
                <w:sz w:val="28"/>
              </w:rPr>
            </w:pPr>
          </w:p>
        </w:tc>
        <w:tc>
          <w:tcPr>
            <w:tcW w:w="850" w:type="dxa"/>
            <w:noWrap w:val="0"/>
            <w:vAlign w:val="top"/>
          </w:tcPr>
          <w:p>
            <w:pPr>
              <w:spacing w:line="400" w:lineRule="exact"/>
              <w:jc w:val="center"/>
              <w:rPr>
                <w:rFonts w:hint="eastAsia" w:ascii="仿宋_GB2312" w:eastAsia="仿宋_GB2312"/>
                <w:color w:val="000000"/>
                <w:sz w:val="28"/>
              </w:rPr>
            </w:pPr>
          </w:p>
        </w:tc>
        <w:tc>
          <w:tcPr>
            <w:tcW w:w="2006" w:type="dxa"/>
            <w:noWrap w:val="0"/>
            <w:vAlign w:val="top"/>
          </w:tcPr>
          <w:p>
            <w:pPr>
              <w:spacing w:line="400" w:lineRule="exact"/>
              <w:jc w:val="center"/>
              <w:rPr>
                <w:rFonts w:hint="eastAsia" w:ascii="仿宋_GB2312" w:eastAsia="仿宋_GB2312"/>
                <w:color w:val="000000"/>
                <w:sz w:val="28"/>
              </w:rPr>
            </w:pPr>
          </w:p>
        </w:tc>
      </w:tr>
    </w:tbl>
    <w:p>
      <w:pPr>
        <w:jc w:val="left"/>
        <w:rPr>
          <w:rFonts w:ascii="黑体" w:eastAsia="黑体"/>
          <w:color w:val="000000"/>
          <w:sz w:val="30"/>
          <w:szCs w:val="30"/>
        </w:rPr>
      </w:pPr>
      <w:r>
        <w:rPr>
          <w:rFonts w:hint="eastAsia" w:ascii="黑体" w:eastAsia="黑体"/>
          <w:color w:val="000000"/>
          <w:sz w:val="30"/>
          <w:szCs w:val="30"/>
        </w:rPr>
        <w:br w:type="page"/>
      </w:r>
      <w:r>
        <w:rPr>
          <w:rFonts w:hint="eastAsia" w:ascii="黑体" w:eastAsia="黑体"/>
          <w:color w:val="000000"/>
          <w:sz w:val="30"/>
          <w:szCs w:val="30"/>
          <w:lang w:val="en-US" w:eastAsia="zh-CN"/>
        </w:rPr>
        <w:t>九</w:t>
      </w:r>
      <w:r>
        <w:rPr>
          <w:rFonts w:hint="eastAsia" w:ascii="黑体" w:eastAsia="黑体"/>
          <w:color w:val="000000"/>
          <w:sz w:val="30"/>
          <w:szCs w:val="30"/>
        </w:rPr>
        <w:t>、</w:t>
      </w:r>
      <w:r>
        <w:rPr>
          <w:rFonts w:hint="eastAsia" w:ascii="黑体" w:hAnsi="宋体" w:eastAsia="黑体"/>
          <w:color w:val="000000"/>
          <w:sz w:val="28"/>
          <w:szCs w:val="28"/>
        </w:rPr>
        <w:t>重要</w:t>
      </w:r>
      <w:r>
        <w:rPr>
          <w:rFonts w:hint="eastAsia" w:ascii="黑体" w:eastAsia="黑体"/>
          <w:color w:val="000000"/>
          <w:sz w:val="30"/>
          <w:szCs w:val="30"/>
        </w:rPr>
        <w:t>发明专利（</w:t>
      </w:r>
      <w:r>
        <w:rPr>
          <w:rFonts w:ascii="黑体" w:hAnsi="宋体" w:eastAsia="黑体"/>
          <w:color w:val="000000"/>
          <w:sz w:val="28"/>
          <w:szCs w:val="28"/>
        </w:rPr>
        <w:t>5</w:t>
      </w:r>
      <w:r>
        <w:rPr>
          <w:rFonts w:hint="eastAsia" w:ascii="黑体" w:hAnsi="宋体" w:eastAsia="黑体"/>
          <w:color w:val="000000"/>
          <w:sz w:val="28"/>
          <w:szCs w:val="28"/>
        </w:rPr>
        <w:t>项</w:t>
      </w:r>
      <w:r>
        <w:rPr>
          <w:rFonts w:hint="eastAsia" w:ascii="黑体" w:eastAsia="黑体"/>
          <w:color w:val="000000"/>
          <w:sz w:val="30"/>
          <w:szCs w:val="30"/>
        </w:rPr>
        <w:t>以内）</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序号</w:t>
            </w:r>
          </w:p>
        </w:tc>
        <w:tc>
          <w:tcPr>
            <w:tcW w:w="1560" w:type="dxa"/>
            <w:noWrap w:val="0"/>
            <w:vAlign w:val="center"/>
          </w:tcPr>
          <w:p>
            <w:pPr>
              <w:spacing w:line="400" w:lineRule="exact"/>
              <w:jc w:val="center"/>
              <w:rPr>
                <w:rFonts w:eastAsia="仿宋_GB2312"/>
                <w:color w:val="000000"/>
                <w:sz w:val="28"/>
              </w:rPr>
            </w:pPr>
            <w:r>
              <w:rPr>
                <w:rFonts w:hint="eastAsia" w:eastAsia="仿宋_GB2312"/>
                <w:color w:val="000000"/>
                <w:sz w:val="28"/>
              </w:rPr>
              <w:t>专利名称</w:t>
            </w:r>
          </w:p>
          <w:p>
            <w:pPr>
              <w:spacing w:line="400" w:lineRule="exact"/>
              <w:jc w:val="center"/>
              <w:rPr>
                <w:rFonts w:hint="eastAsia" w:eastAsia="仿宋_GB2312"/>
                <w:color w:val="000000"/>
                <w:sz w:val="28"/>
              </w:rPr>
            </w:pPr>
            <w:r>
              <w:rPr>
                <w:rFonts w:hint="eastAsia" w:eastAsia="仿宋_GB2312"/>
                <w:color w:val="000000"/>
                <w:sz w:val="28"/>
              </w:rPr>
              <w:t>（专利号）</w:t>
            </w:r>
          </w:p>
        </w:tc>
        <w:tc>
          <w:tcPr>
            <w:tcW w:w="1559"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批准年份</w:t>
            </w:r>
          </w:p>
        </w:tc>
        <w:tc>
          <w:tcPr>
            <w:tcW w:w="992"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排名</w:t>
            </w:r>
          </w:p>
        </w:tc>
        <w:tc>
          <w:tcPr>
            <w:tcW w:w="1559" w:type="dxa"/>
            <w:noWrap w:val="0"/>
            <w:vAlign w:val="center"/>
          </w:tcPr>
          <w:p>
            <w:pPr>
              <w:spacing w:line="400" w:lineRule="exact"/>
              <w:jc w:val="center"/>
              <w:rPr>
                <w:rFonts w:hint="eastAsia" w:eastAsia="仿宋_GB2312"/>
                <w:color w:val="000000"/>
                <w:sz w:val="28"/>
              </w:rPr>
            </w:pPr>
            <w:r>
              <w:rPr>
                <w:rFonts w:hint="eastAsia" w:eastAsia="仿宋_GB2312"/>
                <w:color w:val="000000"/>
                <w:sz w:val="28"/>
              </w:rPr>
              <w:t>实施情况（限50字）</w:t>
            </w:r>
          </w:p>
        </w:tc>
        <w:tc>
          <w:tcPr>
            <w:tcW w:w="2148" w:type="dxa"/>
            <w:noWrap w:val="0"/>
            <w:vAlign w:val="center"/>
          </w:tcPr>
          <w:p>
            <w:pPr>
              <w:spacing w:line="400" w:lineRule="exact"/>
              <w:jc w:val="center"/>
              <w:rPr>
                <w:rFonts w:eastAsia="仿宋_GB2312"/>
                <w:color w:val="000000"/>
                <w:sz w:val="28"/>
              </w:rPr>
            </w:pPr>
            <w:r>
              <w:rPr>
                <w:rFonts w:hint="eastAsia" w:eastAsia="仿宋_GB2312"/>
                <w:color w:val="000000"/>
                <w:sz w:val="28"/>
              </w:rPr>
              <w:t>本人主要</w:t>
            </w:r>
            <w:r>
              <w:rPr>
                <w:rFonts w:eastAsia="仿宋_GB2312"/>
                <w:color w:val="000000"/>
                <w:sz w:val="28"/>
              </w:rPr>
              <w:t>贡献</w:t>
            </w:r>
          </w:p>
          <w:p>
            <w:pPr>
              <w:spacing w:line="400" w:lineRule="exact"/>
              <w:jc w:val="center"/>
              <w:rPr>
                <w:rFonts w:hint="eastAsia" w:eastAsia="仿宋_GB2312"/>
                <w:color w:val="000000"/>
                <w:sz w:val="28"/>
              </w:rPr>
            </w:pPr>
            <w:r>
              <w:rPr>
                <w:rFonts w:eastAsia="仿宋_GB2312"/>
                <w:color w:val="000000"/>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992"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2148"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992"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2148"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992"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2148"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992"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2148" w:type="dxa"/>
            <w:noWrap w:val="0"/>
            <w:vAlign w:val="top"/>
          </w:tcPr>
          <w:p>
            <w:pPr>
              <w:spacing w:line="400" w:lineRule="exact"/>
              <w:jc w:val="center"/>
              <w:rPr>
                <w:rFonts w:hint="eastAsia"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spacing w:line="400" w:lineRule="exact"/>
              <w:jc w:val="center"/>
              <w:rPr>
                <w:rFonts w:hint="eastAsia" w:ascii="仿宋_GB2312" w:eastAsia="仿宋_GB2312"/>
                <w:color w:val="000000"/>
                <w:sz w:val="28"/>
              </w:rPr>
            </w:pPr>
          </w:p>
        </w:tc>
        <w:tc>
          <w:tcPr>
            <w:tcW w:w="1560"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992" w:type="dxa"/>
            <w:noWrap w:val="0"/>
            <w:vAlign w:val="top"/>
          </w:tcPr>
          <w:p>
            <w:pPr>
              <w:spacing w:line="400" w:lineRule="exact"/>
              <w:jc w:val="center"/>
              <w:rPr>
                <w:rFonts w:hint="eastAsia" w:ascii="仿宋_GB2312" w:eastAsia="仿宋_GB2312"/>
                <w:color w:val="000000"/>
                <w:sz w:val="28"/>
              </w:rPr>
            </w:pPr>
          </w:p>
        </w:tc>
        <w:tc>
          <w:tcPr>
            <w:tcW w:w="1559" w:type="dxa"/>
            <w:noWrap w:val="0"/>
            <w:vAlign w:val="top"/>
          </w:tcPr>
          <w:p>
            <w:pPr>
              <w:spacing w:line="400" w:lineRule="exact"/>
              <w:jc w:val="center"/>
              <w:rPr>
                <w:rFonts w:hint="eastAsia" w:ascii="仿宋_GB2312" w:eastAsia="仿宋_GB2312"/>
                <w:color w:val="000000"/>
                <w:sz w:val="28"/>
              </w:rPr>
            </w:pPr>
          </w:p>
        </w:tc>
        <w:tc>
          <w:tcPr>
            <w:tcW w:w="2148" w:type="dxa"/>
            <w:noWrap w:val="0"/>
            <w:vAlign w:val="top"/>
          </w:tcPr>
          <w:p>
            <w:pPr>
              <w:spacing w:line="400" w:lineRule="exact"/>
              <w:jc w:val="center"/>
              <w:rPr>
                <w:rFonts w:hint="eastAsia" w:ascii="仿宋_GB2312" w:eastAsia="仿宋_GB2312"/>
                <w:color w:val="000000"/>
                <w:sz w:val="28"/>
              </w:rPr>
            </w:pPr>
          </w:p>
        </w:tc>
      </w:tr>
    </w:tbl>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ascii="黑体" w:eastAsia="黑体"/>
          <w:color w:val="000000"/>
          <w:sz w:val="30"/>
          <w:szCs w:val="30"/>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ascii="黑体" w:eastAsia="黑体"/>
          <w:color w:val="000000"/>
          <w:sz w:val="30"/>
          <w:szCs w:val="30"/>
        </w:rPr>
      </w:pPr>
      <w:r>
        <w:rPr>
          <w:rFonts w:hint="eastAsia" w:ascii="黑体" w:eastAsia="黑体"/>
          <w:color w:val="000000"/>
          <w:sz w:val="30"/>
          <w:szCs w:val="30"/>
        </w:rPr>
        <w:t>十、</w:t>
      </w:r>
      <w:r>
        <w:rPr>
          <w:rFonts w:hint="eastAsia" w:ascii="黑体" w:hAnsi="宋体" w:eastAsia="黑体"/>
          <w:color w:val="000000"/>
          <w:sz w:val="28"/>
          <w:szCs w:val="28"/>
        </w:rPr>
        <w:t>科技成果应用情况或技术推广情况（技术实践、普及推广、科技志愿服务，请附有关证明材料）</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34"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rPr>
                <w:rFonts w:hint="eastAsia" w:eastAsia="仿宋_GB2312"/>
                <w:color w:val="000000"/>
                <w:sz w:val="28"/>
              </w:rPr>
            </w:pP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ascii="黑体" w:hAnsi="华文仿宋" w:eastAsia="黑体"/>
          <w:color w:val="000000"/>
          <w:sz w:val="30"/>
          <w:szCs w:val="30"/>
        </w:rPr>
      </w:pPr>
      <w:r>
        <w:rPr>
          <w:rFonts w:ascii="黑体" w:eastAsia="黑体"/>
          <w:color w:val="000000"/>
          <w:sz w:val="30"/>
          <w:szCs w:val="30"/>
        </w:rPr>
        <w:br w:type="page"/>
      </w:r>
      <w:r>
        <w:rPr>
          <w:rFonts w:hint="eastAsia" w:ascii="黑体" w:eastAsia="黑体"/>
          <w:color w:val="000000"/>
          <w:sz w:val="30"/>
          <w:szCs w:val="30"/>
        </w:rPr>
        <w:t>十</w:t>
      </w:r>
      <w:r>
        <w:rPr>
          <w:rFonts w:hint="eastAsia" w:ascii="黑体" w:eastAsia="黑体"/>
          <w:color w:val="000000"/>
          <w:sz w:val="30"/>
          <w:szCs w:val="30"/>
          <w:lang w:val="en-US" w:eastAsia="zh-CN"/>
        </w:rPr>
        <w:t>一</w:t>
      </w:r>
      <w:r>
        <w:rPr>
          <w:rFonts w:hint="eastAsia" w:ascii="黑体" w:eastAsia="黑体"/>
          <w:color w:val="000000"/>
          <w:sz w:val="30"/>
          <w:szCs w:val="30"/>
        </w:rPr>
        <w:t>、被</w:t>
      </w:r>
      <w:r>
        <w:rPr>
          <w:rFonts w:hint="eastAsia" w:ascii="黑体" w:eastAsia="黑体"/>
          <w:color w:val="000000"/>
          <w:sz w:val="30"/>
          <w:szCs w:val="30"/>
          <w:lang w:val="en-US" w:eastAsia="zh-CN"/>
        </w:rPr>
        <w:t>推荐</w:t>
      </w:r>
      <w:r>
        <w:rPr>
          <w:rFonts w:hint="eastAsia" w:ascii="黑体" w:eastAsia="黑体"/>
          <w:color w:val="000000"/>
          <w:sz w:val="30"/>
          <w:szCs w:val="30"/>
        </w:rPr>
        <w:t>人声明</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69" w:hRule="atLeast"/>
          <w:jc w:val="center"/>
        </w:trPr>
        <w:tc>
          <w:tcPr>
            <w:tcW w:w="88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eastAsia="仿宋_GB2312"/>
                <w:color w:val="000000"/>
              </w:rPr>
            </w:pPr>
          </w:p>
          <w:p>
            <w:pPr>
              <w:spacing w:before="156" w:beforeLines="50"/>
              <w:ind w:firstLine="560" w:firstLineChars="200"/>
              <w:jc w:val="left"/>
              <w:rPr>
                <w:rFonts w:eastAsia="仿宋_GB2312"/>
                <w:color w:val="000000"/>
                <w:sz w:val="28"/>
              </w:rPr>
            </w:pPr>
            <w:r>
              <w:rPr>
                <w:rFonts w:hint="eastAsia" w:eastAsia="仿宋_GB2312"/>
                <w:color w:val="000000"/>
                <w:sz w:val="28"/>
              </w:rPr>
              <w:t>本人接受</w:t>
            </w:r>
            <w:r>
              <w:rPr>
                <w:rFonts w:hint="eastAsia" w:eastAsia="仿宋_GB2312"/>
                <w:color w:val="000000"/>
                <w:sz w:val="28"/>
                <w:lang w:val="en-US" w:eastAsia="zh-CN"/>
              </w:rPr>
              <w:t>推荐</w:t>
            </w:r>
            <w:r>
              <w:rPr>
                <w:rFonts w:eastAsia="仿宋_GB2312"/>
                <w:color w:val="000000"/>
                <w:sz w:val="28"/>
              </w:rPr>
              <w:t>，并</w:t>
            </w:r>
            <w:r>
              <w:rPr>
                <w:rFonts w:hint="eastAsia" w:eastAsia="仿宋_GB2312"/>
                <w:color w:val="000000"/>
                <w:sz w:val="28"/>
              </w:rPr>
              <w:t>对以上内容及全部附件材料进行了审核，对其客观性和真实性负责。</w:t>
            </w:r>
          </w:p>
          <w:p>
            <w:pPr>
              <w:spacing w:line="400" w:lineRule="exact"/>
              <w:jc w:val="right"/>
              <w:rPr>
                <w:rFonts w:eastAsia="仿宋_GB2312"/>
                <w:color w:val="000000"/>
                <w:sz w:val="28"/>
              </w:rPr>
            </w:pPr>
          </w:p>
          <w:p>
            <w:pPr>
              <w:spacing w:line="400" w:lineRule="exact"/>
              <w:jc w:val="right"/>
              <w:rPr>
                <w:rFonts w:eastAsia="仿宋_GB2312"/>
                <w:color w:val="000000"/>
                <w:sz w:val="28"/>
              </w:rPr>
            </w:pPr>
          </w:p>
          <w:p>
            <w:pPr>
              <w:spacing w:line="400" w:lineRule="exact"/>
              <w:jc w:val="right"/>
              <w:rPr>
                <w:rFonts w:eastAsia="仿宋_GB2312"/>
                <w:color w:val="000000"/>
                <w:sz w:val="28"/>
              </w:rPr>
            </w:pPr>
          </w:p>
          <w:p>
            <w:pPr>
              <w:spacing w:line="400" w:lineRule="exact"/>
              <w:jc w:val="center"/>
              <w:rPr>
                <w:rFonts w:eastAsia="仿宋_GB2312"/>
                <w:color w:val="000000"/>
                <w:sz w:val="28"/>
              </w:rPr>
            </w:pPr>
            <w:r>
              <w:rPr>
                <w:rFonts w:hint="eastAsia" w:eastAsia="仿宋_GB2312"/>
                <w:color w:val="000000"/>
                <w:sz w:val="28"/>
              </w:rPr>
              <w:t>被</w:t>
            </w:r>
            <w:r>
              <w:rPr>
                <w:rFonts w:hint="eastAsia" w:eastAsia="仿宋_GB2312"/>
                <w:color w:val="000000"/>
                <w:sz w:val="28"/>
                <w:lang w:val="en-US" w:eastAsia="zh-CN"/>
              </w:rPr>
              <w:t>推荐</w:t>
            </w:r>
            <w:r>
              <w:rPr>
                <w:rFonts w:hint="eastAsia" w:eastAsia="仿宋_GB2312"/>
                <w:color w:val="000000"/>
                <w:sz w:val="28"/>
              </w:rPr>
              <w:t>人签名：</w:t>
            </w:r>
          </w:p>
          <w:p>
            <w:pPr>
              <w:spacing w:line="400" w:lineRule="exact"/>
              <w:jc w:val="center"/>
              <w:rPr>
                <w:rFonts w:eastAsia="仿宋_GB2312"/>
                <w:color w:val="000000"/>
                <w:sz w:val="28"/>
              </w:rPr>
            </w:pPr>
          </w:p>
          <w:p>
            <w:pPr>
              <w:spacing w:line="400" w:lineRule="exact"/>
              <w:jc w:val="center"/>
              <w:rPr>
                <w:rFonts w:eastAsia="仿宋_GB2312"/>
                <w:color w:val="000000"/>
                <w:sz w:val="28"/>
              </w:rPr>
            </w:pPr>
          </w:p>
          <w:p>
            <w:pPr>
              <w:spacing w:line="400" w:lineRule="exact"/>
              <w:ind w:firstLine="5880" w:firstLineChars="2100"/>
              <w:jc w:val="center"/>
              <w:rPr>
                <w:rFonts w:eastAsia="仿宋_GB2312"/>
                <w:color w:val="000000"/>
                <w:sz w:val="28"/>
              </w:rPr>
            </w:pPr>
            <w:r>
              <w:rPr>
                <w:rFonts w:hint="eastAsia" w:eastAsia="仿宋_GB2312"/>
                <w:color w:val="000000"/>
                <w:sz w:val="28"/>
              </w:rPr>
              <w:t>年   月   日</w:t>
            </w:r>
          </w:p>
          <w:p>
            <w:pPr>
              <w:spacing w:line="400" w:lineRule="exact"/>
              <w:rPr>
                <w:rFonts w:eastAsia="仿宋_GB2312"/>
                <w:color w:val="000000"/>
                <w:sz w:val="28"/>
              </w:rPr>
            </w:pPr>
          </w:p>
        </w:tc>
      </w:tr>
    </w:tbl>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hint="eastAsia" w:ascii="黑体" w:eastAsia="黑体"/>
          <w:color w:val="000000"/>
          <w:sz w:val="30"/>
          <w:szCs w:val="30"/>
        </w:rPr>
      </w:pPr>
    </w:p>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hint="eastAsia" w:ascii="黑体" w:eastAsia="黑体"/>
          <w:color w:val="000000"/>
          <w:sz w:val="30"/>
          <w:szCs w:val="30"/>
          <w:lang w:eastAsia="zh-CN"/>
        </w:rPr>
      </w:pPr>
      <w:r>
        <w:rPr>
          <w:rFonts w:hint="eastAsia" w:ascii="黑体" w:eastAsia="黑体"/>
          <w:color w:val="000000"/>
          <w:sz w:val="30"/>
          <w:szCs w:val="30"/>
        </w:rPr>
        <w:t>十</w:t>
      </w:r>
      <w:r>
        <w:rPr>
          <w:rFonts w:hint="eastAsia" w:ascii="黑体" w:eastAsia="黑体"/>
          <w:color w:val="000000"/>
          <w:sz w:val="30"/>
          <w:szCs w:val="30"/>
          <w:lang w:val="en-US" w:eastAsia="zh-CN"/>
        </w:rPr>
        <w:t>二</w:t>
      </w:r>
      <w:r>
        <w:rPr>
          <w:rFonts w:hint="eastAsia" w:ascii="黑体" w:eastAsia="黑体"/>
          <w:color w:val="000000"/>
          <w:sz w:val="30"/>
          <w:szCs w:val="30"/>
        </w:rPr>
        <w:t>、</w:t>
      </w:r>
      <w:r>
        <w:rPr>
          <w:rFonts w:hint="eastAsia" w:ascii="黑体" w:eastAsia="黑体"/>
          <w:color w:val="000000"/>
          <w:sz w:val="30"/>
          <w:szCs w:val="30"/>
          <w:lang w:val="en-US" w:eastAsia="zh-CN"/>
        </w:rPr>
        <w:t>推荐</w:t>
      </w:r>
      <w:r>
        <w:rPr>
          <w:rFonts w:hint="eastAsia" w:ascii="黑体" w:eastAsia="黑体"/>
          <w:color w:val="000000"/>
          <w:sz w:val="30"/>
          <w:szCs w:val="30"/>
        </w:rPr>
        <w:t>意见</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5"/>
        <w:gridCol w:w="1"/>
        <w:gridCol w:w="8033"/>
        <w:gridCol w:w="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 w:type="dxa"/>
          <w:trHeight w:val="669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000000"/>
                <w:sz w:val="28"/>
              </w:rPr>
            </w:pPr>
            <w:r>
              <w:rPr>
                <w:rFonts w:hint="eastAsia" w:ascii="仿宋_GB2312" w:eastAsia="仿宋_GB2312"/>
                <w:color w:val="000000"/>
                <w:sz w:val="28"/>
              </w:rPr>
              <w:t>工</w:t>
            </w:r>
          </w:p>
          <w:p>
            <w:pPr>
              <w:spacing w:line="400" w:lineRule="exact"/>
              <w:jc w:val="center"/>
              <w:rPr>
                <w:rFonts w:ascii="仿宋_GB2312" w:eastAsia="仿宋_GB2312"/>
                <w:color w:val="000000"/>
                <w:sz w:val="28"/>
              </w:rPr>
            </w:pPr>
            <w:r>
              <w:rPr>
                <w:rFonts w:hint="eastAsia" w:ascii="仿宋_GB2312" w:eastAsia="仿宋_GB2312"/>
                <w:color w:val="000000"/>
                <w:sz w:val="28"/>
              </w:rPr>
              <w:t>作</w:t>
            </w:r>
          </w:p>
          <w:p>
            <w:pPr>
              <w:spacing w:line="400" w:lineRule="exact"/>
              <w:jc w:val="center"/>
              <w:rPr>
                <w:rFonts w:ascii="仿宋_GB2312" w:eastAsia="仿宋_GB2312"/>
                <w:color w:val="000000"/>
                <w:sz w:val="28"/>
              </w:rPr>
            </w:pPr>
            <w:r>
              <w:rPr>
                <w:rFonts w:hint="eastAsia" w:ascii="仿宋_GB2312" w:eastAsia="仿宋_GB2312"/>
                <w:color w:val="000000"/>
                <w:sz w:val="28"/>
              </w:rPr>
              <w:t>单</w:t>
            </w:r>
          </w:p>
          <w:p>
            <w:pPr>
              <w:spacing w:line="400" w:lineRule="exact"/>
              <w:jc w:val="center"/>
              <w:rPr>
                <w:rFonts w:ascii="仿宋_GB2312" w:eastAsia="仿宋_GB2312"/>
                <w:color w:val="000000"/>
                <w:sz w:val="28"/>
              </w:rPr>
            </w:pPr>
            <w:r>
              <w:rPr>
                <w:rFonts w:hint="eastAsia" w:ascii="仿宋_GB2312" w:eastAsia="仿宋_GB2312"/>
                <w:color w:val="000000"/>
                <w:sz w:val="28"/>
              </w:rPr>
              <w:t>位</w:t>
            </w:r>
          </w:p>
          <w:p>
            <w:pPr>
              <w:spacing w:line="400" w:lineRule="exact"/>
              <w:jc w:val="center"/>
              <w:rPr>
                <w:rFonts w:ascii="仿宋_GB2312" w:eastAsia="仿宋_GB2312"/>
                <w:color w:val="000000"/>
                <w:sz w:val="28"/>
              </w:rPr>
            </w:pPr>
            <w:r>
              <w:rPr>
                <w:rFonts w:hint="eastAsia" w:ascii="仿宋_GB2312" w:eastAsia="仿宋_GB2312"/>
                <w:color w:val="000000"/>
                <w:sz w:val="28"/>
              </w:rPr>
              <w:t>意</w:t>
            </w:r>
          </w:p>
          <w:p>
            <w:pPr>
              <w:spacing w:line="400" w:lineRule="exact"/>
              <w:jc w:val="center"/>
              <w:rPr>
                <w:rFonts w:ascii="仿宋_GB2312" w:eastAsia="仿宋_GB2312"/>
                <w:color w:val="000000"/>
                <w:sz w:val="28"/>
              </w:rPr>
            </w:pPr>
            <w:r>
              <w:rPr>
                <w:rFonts w:hint="eastAsia" w:ascii="仿宋_GB2312" w:eastAsia="仿宋_GB2312"/>
                <w:color w:val="000000"/>
                <w:sz w:val="28"/>
              </w:rPr>
              <w:t>见</w:t>
            </w:r>
          </w:p>
        </w:tc>
        <w:tc>
          <w:tcPr>
            <w:tcW w:w="80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rPr>
                <w:rFonts w:eastAsia="仿宋_GB2312"/>
                <w:color w:val="000000"/>
                <w:sz w:val="28"/>
                <w:szCs w:val="28"/>
              </w:rPr>
            </w:pPr>
            <w:r>
              <w:rPr>
                <w:rFonts w:eastAsia="仿宋_GB2312"/>
                <w:color w:val="000000"/>
                <w:sz w:val="28"/>
                <w:szCs w:val="28"/>
              </w:rPr>
              <w:t>由候选人人事关系所在单位对候选人政治表现、廉洁自律、道德品行等方面出具意见，并对候选人《</w:t>
            </w:r>
            <w:r>
              <w:rPr>
                <w:rFonts w:hint="eastAsia" w:eastAsia="仿宋_GB2312"/>
                <w:color w:val="000000"/>
                <w:sz w:val="28"/>
                <w:szCs w:val="28"/>
                <w:lang w:val="en-US" w:eastAsia="zh-CN"/>
              </w:rPr>
              <w:t>推荐表</w:t>
            </w:r>
            <w:r>
              <w:rPr>
                <w:rFonts w:eastAsia="仿宋_GB2312"/>
                <w:color w:val="000000"/>
                <w:sz w:val="28"/>
                <w:szCs w:val="28"/>
              </w:rPr>
              <w:t>》及附件材料的真实性、准确性及涉密情况进行审核，限300字以内。</w:t>
            </w: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pStyle w:val="2"/>
              <w:rPr>
                <w:rFonts w:hint="eastAsia" w:ascii="仿宋_GB2312" w:eastAsia="仿宋_GB2312"/>
                <w:color w:val="000000"/>
                <w:sz w:val="28"/>
                <w:lang w:eastAsia="zh-CN"/>
              </w:rPr>
            </w:pPr>
          </w:p>
          <w:p>
            <w:pPr>
              <w:rPr>
                <w:rFonts w:hint="eastAsia"/>
                <w:color w:val="000000"/>
                <w:lang w:eastAsia="zh-CN"/>
              </w:rPr>
            </w:pPr>
          </w:p>
          <w:p>
            <w:pPr>
              <w:rPr>
                <w:rFonts w:hint="eastAsia" w:ascii="仿宋_GB2312" w:eastAsia="仿宋_GB2312"/>
                <w:color w:val="000000"/>
                <w:sz w:val="28"/>
              </w:rPr>
            </w:pPr>
          </w:p>
          <w:p>
            <w:pPr>
              <w:pStyle w:val="2"/>
              <w:rPr>
                <w:rFonts w:hint="eastAsia"/>
                <w:color w:val="000000"/>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eastAsia="仿宋_GB2312"/>
                <w:color w:val="000000"/>
                <w:sz w:val="28"/>
              </w:rPr>
            </w:pPr>
            <w:r>
              <w:rPr>
                <w:rFonts w:hint="eastAsia" w:ascii="仿宋_GB2312" w:eastAsia="仿宋_GB2312"/>
                <w:color w:val="000000"/>
                <w:sz w:val="28"/>
              </w:rPr>
              <w:t xml:space="preserve">    负责人签字：             单位盖章：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eastAsia="仿宋_GB2312"/>
                <w:color w:val="000000"/>
                <w:sz w:val="28"/>
              </w:rPr>
            </w:pPr>
            <w:r>
              <w:rPr>
                <w:rFonts w:hint="eastAsia" w:ascii="仿宋_GB2312" w:eastAsia="仿宋_GB2312"/>
                <w:color w:val="000000"/>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23" w:hRule="atLeast"/>
          <w:jc w:val="center"/>
        </w:trPr>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8"/>
                <w:lang w:val="en-US" w:eastAsia="zh-CN"/>
              </w:rPr>
            </w:pPr>
            <w:r>
              <w:rPr>
                <w:rFonts w:hint="eastAsia" w:ascii="仿宋_GB2312" w:eastAsia="仿宋_GB2312"/>
                <w:color w:val="000000"/>
                <w:sz w:val="28"/>
                <w:lang w:val="en-US" w:eastAsia="zh-CN"/>
              </w:rPr>
              <w:t>推</w:t>
            </w:r>
          </w:p>
          <w:p>
            <w:pPr>
              <w:spacing w:line="400" w:lineRule="exact"/>
              <w:jc w:val="center"/>
              <w:rPr>
                <w:rFonts w:hint="eastAsia" w:ascii="仿宋_GB2312" w:eastAsia="仿宋_GB2312"/>
                <w:color w:val="000000"/>
                <w:sz w:val="28"/>
                <w:lang w:val="en-US" w:eastAsia="zh-CN"/>
              </w:rPr>
            </w:pPr>
            <w:r>
              <w:rPr>
                <w:rFonts w:hint="eastAsia" w:ascii="仿宋_GB2312" w:eastAsia="仿宋_GB2312"/>
                <w:color w:val="000000"/>
                <w:sz w:val="28"/>
                <w:lang w:val="en-US" w:eastAsia="zh-CN"/>
              </w:rPr>
              <w:t>荐</w:t>
            </w:r>
          </w:p>
          <w:p>
            <w:pPr>
              <w:spacing w:line="400" w:lineRule="exact"/>
              <w:jc w:val="center"/>
              <w:rPr>
                <w:rFonts w:ascii="仿宋_GB2312" w:eastAsia="仿宋_GB2312"/>
                <w:color w:val="000000"/>
                <w:sz w:val="28"/>
              </w:rPr>
            </w:pPr>
            <w:r>
              <w:rPr>
                <w:rFonts w:hint="eastAsia" w:ascii="仿宋_GB2312" w:eastAsia="仿宋_GB2312"/>
                <w:color w:val="000000"/>
                <w:sz w:val="28"/>
              </w:rPr>
              <w:t>单</w:t>
            </w:r>
          </w:p>
          <w:p>
            <w:pPr>
              <w:spacing w:line="400" w:lineRule="exact"/>
              <w:jc w:val="center"/>
              <w:rPr>
                <w:rFonts w:ascii="仿宋_GB2312" w:eastAsia="仿宋_GB2312"/>
                <w:color w:val="000000"/>
                <w:sz w:val="28"/>
              </w:rPr>
            </w:pPr>
            <w:r>
              <w:rPr>
                <w:rFonts w:hint="eastAsia" w:ascii="仿宋_GB2312" w:eastAsia="仿宋_GB2312"/>
                <w:color w:val="000000"/>
                <w:sz w:val="28"/>
              </w:rPr>
              <w:t>位</w:t>
            </w:r>
          </w:p>
          <w:p>
            <w:pPr>
              <w:spacing w:line="400" w:lineRule="exact"/>
              <w:jc w:val="center"/>
              <w:rPr>
                <w:rFonts w:ascii="仿宋_GB2312" w:eastAsia="仿宋_GB2312"/>
                <w:color w:val="000000"/>
                <w:sz w:val="28"/>
              </w:rPr>
            </w:pPr>
            <w:r>
              <w:rPr>
                <w:rFonts w:hint="eastAsia" w:ascii="仿宋_GB2312" w:eastAsia="仿宋_GB2312"/>
                <w:color w:val="000000"/>
                <w:sz w:val="28"/>
              </w:rPr>
              <w:t>意</w:t>
            </w:r>
          </w:p>
          <w:p>
            <w:pPr>
              <w:spacing w:line="400" w:lineRule="exact"/>
              <w:jc w:val="center"/>
              <w:rPr>
                <w:rFonts w:ascii="仿宋_GB2312" w:eastAsia="仿宋_GB2312"/>
                <w:color w:val="000000"/>
                <w:sz w:val="28"/>
              </w:rPr>
            </w:pPr>
            <w:r>
              <w:rPr>
                <w:rFonts w:hint="eastAsia" w:ascii="仿宋_GB2312" w:eastAsia="仿宋_GB2312"/>
                <w:color w:val="000000"/>
                <w:sz w:val="28"/>
              </w:rPr>
              <w:t>见</w:t>
            </w:r>
          </w:p>
        </w:tc>
        <w:tc>
          <w:tcPr>
            <w:tcW w:w="803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rPr>
                <w:rFonts w:ascii="仿宋_GB2312" w:eastAsia="仿宋_GB2312"/>
                <w:color w:val="000000"/>
                <w:sz w:val="28"/>
                <w:szCs w:val="28"/>
              </w:rPr>
            </w:pPr>
            <w:r>
              <w:rPr>
                <w:rFonts w:eastAsia="仿宋_GB2312"/>
                <w:color w:val="000000"/>
                <w:sz w:val="28"/>
                <w:szCs w:val="28"/>
              </w:rPr>
              <w:t>对候选人成就、贡献和学风道德的评价，限300字以内</w:t>
            </w:r>
            <w:r>
              <w:rPr>
                <w:rFonts w:hint="eastAsia" w:eastAsia="仿宋_GB2312"/>
                <w:color w:val="000000"/>
                <w:sz w:val="28"/>
                <w:szCs w:val="28"/>
              </w:rPr>
              <w:t>。</w:t>
            </w: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hint="eastAsia" w:ascii="仿宋_GB2312" w:eastAsia="仿宋_GB2312"/>
                <w:color w:val="000000"/>
                <w:sz w:val="28"/>
              </w:rPr>
            </w:pPr>
          </w:p>
          <w:p>
            <w:pPr>
              <w:spacing w:line="400" w:lineRule="exact"/>
              <w:rPr>
                <w:rFonts w:ascii="仿宋_GB2312" w:eastAsia="仿宋_GB2312"/>
                <w:color w:val="000000"/>
                <w:sz w:val="28"/>
              </w:rPr>
            </w:pPr>
          </w:p>
          <w:p>
            <w:pPr>
              <w:spacing w:line="400" w:lineRule="exact"/>
              <w:rPr>
                <w:rFonts w:ascii="仿宋_GB2312" w:eastAsia="仿宋_GB2312"/>
                <w:color w:val="000000"/>
                <w:sz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eastAsia="仿宋_GB2312"/>
                <w:color w:val="000000"/>
                <w:sz w:val="28"/>
              </w:rPr>
            </w:pPr>
            <w:r>
              <w:rPr>
                <w:rFonts w:hint="eastAsia" w:ascii="仿宋_GB2312" w:eastAsia="仿宋_GB2312"/>
                <w:color w:val="000000"/>
                <w:sz w:val="28"/>
              </w:rPr>
              <w:t xml:space="preserve">    负责人签字：             单位盖章：</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eastAsia="仿宋_GB2312"/>
                <w:color w:val="000000"/>
                <w:sz w:val="28"/>
              </w:rPr>
            </w:pPr>
            <w:r>
              <w:rPr>
                <w:rFonts w:hint="eastAsia" w:ascii="仿宋_GB2312" w:eastAsia="仿宋_GB2312"/>
                <w:color w:val="000000"/>
                <w:sz w:val="28"/>
              </w:rPr>
              <w:t xml:space="preserve">                                 </w:t>
            </w:r>
            <w:r>
              <w:rPr>
                <w:rFonts w:hint="eastAsia" w:ascii="仿宋_GB2312" w:eastAsia="仿宋_GB2312"/>
                <w:color w:val="000000"/>
                <w:sz w:val="28"/>
                <w:lang w:val="en-US" w:eastAsia="zh-CN"/>
              </w:rPr>
              <w:t xml:space="preserve">     </w:t>
            </w:r>
            <w:r>
              <w:rPr>
                <w:rFonts w:hint="eastAsia" w:ascii="仿宋_GB2312" w:eastAsia="仿宋_GB2312"/>
                <w:color w:val="000000"/>
                <w:sz w:val="28"/>
              </w:rPr>
              <w:t>年   月   日</w:t>
            </w:r>
          </w:p>
          <w:p>
            <w:pPr>
              <w:tabs>
                <w:tab w:val="left" w:pos="6297"/>
              </w:tabs>
              <w:spacing w:before="156" w:beforeLines="50" w:line="580" w:lineRule="exact"/>
              <w:rPr>
                <w:rFonts w:hint="eastAsia" w:ascii="仿宋_GB2312" w:eastAsia="仿宋_GB2312"/>
                <w:color w:val="000000"/>
                <w:sz w:val="28"/>
              </w:rPr>
            </w:pPr>
          </w:p>
        </w:tc>
      </w:tr>
    </w:tbl>
    <w:p>
      <w:pPr>
        <w:rPr>
          <w:rFonts w:ascii="Times New Roman" w:hAnsi="Times New Roman" w:eastAsia="黑体"/>
          <w:color w:val="000000"/>
          <w:sz w:val="30"/>
          <w:szCs w:val="30"/>
        </w:rPr>
        <w:sectPr>
          <w:pgSz w:w="11906" w:h="16838"/>
          <w:pgMar w:top="1984" w:right="1417" w:bottom="1644" w:left="1417" w:header="851" w:footer="1531" w:gutter="0"/>
          <w:pgNumType w:fmt="numberInDash"/>
          <w:cols w:space="720" w:num="1"/>
          <w:rtlGutter w:val="0"/>
          <w:docGrid w:type="lines" w:linePitch="314" w:charSpace="0"/>
        </w:sectPr>
      </w:pPr>
    </w:p>
    <w:p>
      <w:pPr>
        <w:rPr>
          <w:rFonts w:ascii="Times New Roman" w:hAnsi="Times New Roman" w:eastAsia="方正仿宋_GBK"/>
          <w:color w:val="000000"/>
        </w:rPr>
      </w:pPr>
      <w:r>
        <w:rPr>
          <w:rFonts w:ascii="Times New Roman" w:hAnsi="Times New Roman" w:eastAsia="黑体"/>
          <w:color w:val="000000"/>
          <w:sz w:val="30"/>
          <w:szCs w:val="30"/>
        </w:rPr>
        <w:t>十</w:t>
      </w:r>
      <w:r>
        <w:rPr>
          <w:rFonts w:hint="eastAsia" w:ascii="Times New Roman" w:hAnsi="Times New Roman" w:eastAsia="黑体"/>
          <w:color w:val="000000"/>
          <w:sz w:val="30"/>
          <w:szCs w:val="30"/>
          <w:lang w:val="en-US" w:eastAsia="zh-CN"/>
        </w:rPr>
        <w:t>三</w:t>
      </w:r>
      <w:r>
        <w:rPr>
          <w:rFonts w:ascii="Times New Roman" w:hAnsi="Times New Roman" w:eastAsia="黑体"/>
          <w:color w:val="000000"/>
          <w:sz w:val="30"/>
          <w:szCs w:val="30"/>
        </w:rPr>
        <w:t>、</w:t>
      </w:r>
      <w:r>
        <w:rPr>
          <w:rFonts w:hint="eastAsia" w:ascii="Times New Roman" w:hAnsi="Times New Roman" w:eastAsia="黑体"/>
          <w:color w:val="000000"/>
          <w:sz w:val="30"/>
          <w:szCs w:val="30"/>
          <w:lang w:val="en-US" w:eastAsia="zh-CN"/>
        </w:rPr>
        <w:t>评选</w:t>
      </w:r>
      <w:r>
        <w:rPr>
          <w:rFonts w:ascii="Times New Roman" w:hAnsi="Times New Roman" w:eastAsia="黑体"/>
          <w:color w:val="000000"/>
          <w:sz w:val="30"/>
          <w:szCs w:val="30"/>
        </w:rPr>
        <w:t>意见（以下由</w:t>
      </w:r>
      <w:r>
        <w:rPr>
          <w:rFonts w:hint="eastAsia" w:ascii="Times New Roman" w:hAnsi="Times New Roman" w:eastAsia="黑体"/>
          <w:color w:val="000000"/>
          <w:sz w:val="30"/>
          <w:lang w:val="zh-CN"/>
        </w:rPr>
        <w:t>重庆市十佳科技青年奖</w:t>
      </w:r>
      <w:r>
        <w:rPr>
          <w:rFonts w:hint="eastAsia" w:ascii="Times New Roman" w:hAnsi="Times New Roman" w:eastAsia="黑体"/>
          <w:color w:val="000000"/>
          <w:sz w:val="30"/>
          <w:lang w:val="en-US" w:eastAsia="zh-CN"/>
        </w:rPr>
        <w:t>评选办公室</w:t>
      </w:r>
      <w:r>
        <w:rPr>
          <w:rFonts w:ascii="Times New Roman" w:hAnsi="Times New Roman" w:eastAsia="黑体"/>
          <w:color w:val="000000"/>
          <w:sz w:val="30"/>
          <w:szCs w:val="30"/>
        </w:rPr>
        <w:t>填写）</w:t>
      </w:r>
    </w:p>
    <w:tbl>
      <w:tblPr>
        <w:tblStyle w:val="6"/>
        <w:tblW w:w="0" w:type="auto"/>
        <w:jc w:val="center"/>
        <w:tblLayout w:type="fixed"/>
        <w:tblCellMar>
          <w:top w:w="0" w:type="dxa"/>
          <w:left w:w="108" w:type="dxa"/>
          <w:bottom w:w="0" w:type="dxa"/>
          <w:right w:w="108" w:type="dxa"/>
        </w:tblCellMar>
      </w:tblPr>
      <w:tblGrid>
        <w:gridCol w:w="861"/>
        <w:gridCol w:w="8177"/>
      </w:tblGrid>
      <w:tr>
        <w:tblPrEx>
          <w:tblCellMar>
            <w:top w:w="0" w:type="dxa"/>
            <w:left w:w="108" w:type="dxa"/>
            <w:bottom w:w="0" w:type="dxa"/>
            <w:right w:w="108" w:type="dxa"/>
          </w:tblCellMar>
        </w:tblPrEx>
        <w:trPr>
          <w:trHeight w:val="4258"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20" w:lineRule="atLeast"/>
              <w:jc w:val="center"/>
              <w:rPr>
                <w:rFonts w:hint="eastAsia" w:ascii="Times New Roman" w:hAnsi="Times New Roman" w:eastAsia="方正仿宋_GBK" w:cs="方正仿宋_GBK"/>
                <w:color w:val="000000"/>
                <w:sz w:val="28"/>
                <w:lang w:val="en-US" w:eastAsia="zh-CN"/>
              </w:rPr>
            </w:pPr>
            <w:r>
              <w:rPr>
                <w:rFonts w:hint="eastAsia" w:ascii="Times New Roman" w:hAnsi="Times New Roman" w:eastAsia="方正仿宋_GBK" w:cs="方正仿宋_GBK"/>
                <w:color w:val="000000"/>
                <w:sz w:val="28"/>
                <w:lang w:val="en-US" w:eastAsia="zh-CN"/>
              </w:rPr>
              <w:t>评</w:t>
            </w:r>
          </w:p>
          <w:p>
            <w:pPr>
              <w:spacing w:line="320" w:lineRule="atLeast"/>
              <w:jc w:val="center"/>
              <w:rPr>
                <w:rFonts w:hint="eastAsia" w:ascii="Times New Roman" w:hAnsi="Times New Roman" w:eastAsia="方正仿宋_GBK" w:cs="方正仿宋_GBK"/>
                <w:color w:val="000000"/>
                <w:sz w:val="28"/>
                <w:lang w:val="en-US" w:eastAsia="zh-CN"/>
              </w:rPr>
            </w:pPr>
            <w:r>
              <w:rPr>
                <w:rFonts w:hint="eastAsia" w:ascii="Times New Roman" w:hAnsi="Times New Roman" w:eastAsia="方正仿宋_GBK" w:cs="方正仿宋_GBK"/>
                <w:color w:val="000000"/>
                <w:sz w:val="28"/>
                <w:lang w:val="en-US" w:eastAsia="zh-CN"/>
              </w:rPr>
              <w:t>选</w:t>
            </w:r>
          </w:p>
          <w:p>
            <w:pPr>
              <w:spacing w:line="320" w:lineRule="atLeast"/>
              <w:jc w:val="center"/>
              <w:rPr>
                <w:rFonts w:hint="eastAsia" w:ascii="Times New Roman" w:hAnsi="Times New Roman" w:eastAsia="方正仿宋_GBK" w:cs="方正仿宋_GBK"/>
                <w:color w:val="000000"/>
                <w:sz w:val="28"/>
                <w:lang w:val="en-US" w:eastAsia="zh-CN"/>
              </w:rPr>
            </w:pPr>
            <w:r>
              <w:rPr>
                <w:rFonts w:hint="eastAsia" w:ascii="Times New Roman" w:hAnsi="Times New Roman" w:eastAsia="方正仿宋_GBK" w:cs="方正仿宋_GBK"/>
                <w:color w:val="000000"/>
                <w:sz w:val="28"/>
                <w:lang w:val="en-US" w:eastAsia="zh-CN"/>
              </w:rPr>
              <w:t>意</w:t>
            </w:r>
          </w:p>
          <w:p>
            <w:pPr>
              <w:spacing w:line="320" w:lineRule="atLeast"/>
              <w:jc w:val="center"/>
              <w:rPr>
                <w:rFonts w:hint="eastAsia" w:ascii="Times New Roman" w:hAnsi="Times New Roman" w:eastAsia="方正仿宋_GBK" w:cs="方正仿宋_GBK"/>
                <w:color w:val="000000"/>
                <w:sz w:val="22"/>
                <w:lang w:val="en-US"/>
              </w:rPr>
            </w:pPr>
            <w:r>
              <w:rPr>
                <w:rFonts w:hint="eastAsia" w:ascii="Times New Roman" w:hAnsi="Times New Roman" w:eastAsia="方正仿宋_GBK" w:cs="方正仿宋_GBK"/>
                <w:color w:val="000000"/>
                <w:sz w:val="28"/>
                <w:lang w:val="en-US" w:eastAsia="zh-CN"/>
              </w:rPr>
              <w:t>见</w:t>
            </w:r>
          </w:p>
        </w:tc>
        <w:tc>
          <w:tcPr>
            <w:tcW w:w="817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rPr>
                <w:rFonts w:hint="eastAsia" w:ascii="Times New Roman" w:hAnsi="Times New Roman" w:eastAsia="方正仿宋_GBK" w:cs="方正仿宋_GBK"/>
                <w:color w:val="000000"/>
                <w:sz w:val="28"/>
              </w:rPr>
            </w:pPr>
          </w:p>
          <w:p>
            <w:pPr>
              <w:rPr>
                <w:rFonts w:hint="eastAsia" w:ascii="Times New Roman" w:hAnsi="Times New Roman" w:eastAsia="方正仿宋_GBK" w:cs="方正仿宋_GBK"/>
                <w:color w:val="000000"/>
                <w:sz w:val="28"/>
              </w:rPr>
            </w:pPr>
          </w:p>
          <w:p>
            <w:pPr>
              <w:rPr>
                <w:rFonts w:hint="eastAsia" w:ascii="Times New Roman" w:hAnsi="Times New Roman" w:eastAsia="方正仿宋_GBK" w:cs="方正仿宋_GBK"/>
                <w:color w:val="000000"/>
                <w:sz w:val="28"/>
              </w:rPr>
            </w:pPr>
          </w:p>
          <w:p>
            <w:pPr>
              <w:pStyle w:val="2"/>
              <w:rPr>
                <w:rFonts w:hint="eastAsia" w:ascii="Times New Roman" w:hAnsi="Times New Roman"/>
                <w:color w:val="000000"/>
              </w:rPr>
            </w:pPr>
          </w:p>
          <w:p>
            <w:pPr>
              <w:jc w:val="right"/>
              <w:rPr>
                <w:rFonts w:hint="eastAsia" w:ascii="Times New Roman" w:hAnsi="Times New Roman" w:eastAsia="方正仿宋_GBK" w:cs="方正仿宋_GBK"/>
                <w:color w:val="000000"/>
                <w:sz w:val="28"/>
              </w:rPr>
            </w:pPr>
          </w:p>
          <w:p>
            <w:pPr>
              <w:jc w:val="center"/>
              <w:rPr>
                <w:rFonts w:hint="eastAsia" w:ascii="Times New Roman" w:hAnsi="Times New Roman" w:eastAsia="方正仿宋_GBK" w:cs="方正仿宋_GBK"/>
                <w:color w:val="000000"/>
                <w:sz w:val="22"/>
                <w:lang w:val="zh-CN"/>
              </w:rPr>
            </w:pPr>
            <w:r>
              <w:rPr>
                <w:rFonts w:hint="eastAsia" w:ascii="Times New Roman" w:hAnsi="Times New Roman" w:eastAsia="方正仿宋_GBK" w:cs="方正仿宋_GBK"/>
                <w:color w:val="000000"/>
                <w:sz w:val="28"/>
                <w:lang w:val="en-US" w:eastAsia="zh-CN"/>
              </w:rPr>
              <w:t xml:space="preserve">      重庆市科技青年联合会</w:t>
            </w:r>
            <w:r>
              <w:rPr>
                <w:rFonts w:hint="eastAsia" w:ascii="Times New Roman" w:hAnsi="Times New Roman" w:eastAsia="方正仿宋_GBK" w:cs="方正仿宋_GBK"/>
                <w:color w:val="000000"/>
                <w:sz w:val="28"/>
              </w:rPr>
              <w:t xml:space="preserve">   </w:t>
            </w:r>
            <w:r>
              <w:rPr>
                <w:rFonts w:hint="eastAsia" w:ascii="Times New Roman" w:hAnsi="Times New Roman" w:eastAsia="方正仿宋_GBK" w:cs="方正仿宋_GBK"/>
                <w:color w:val="000000"/>
                <w:sz w:val="28"/>
                <w:lang w:val="en-US" w:eastAsia="zh-CN"/>
              </w:rPr>
              <w:t xml:space="preserve">      </w:t>
            </w:r>
            <w:r>
              <w:rPr>
                <w:rFonts w:hint="eastAsia" w:ascii="Times New Roman" w:hAnsi="Times New Roman" w:eastAsia="方正仿宋_GBK" w:cs="方正仿宋_GBK"/>
                <w:color w:val="000000"/>
                <w:sz w:val="28"/>
                <w:lang w:val="zh-CN"/>
              </w:rPr>
              <w:t>年</w:t>
            </w:r>
            <w:r>
              <w:rPr>
                <w:rFonts w:hint="eastAsia" w:ascii="Times New Roman" w:hAnsi="Times New Roman" w:eastAsia="方正仿宋_GBK" w:cs="方正仿宋_GBK"/>
                <w:color w:val="000000"/>
                <w:sz w:val="28"/>
              </w:rPr>
              <w:t xml:space="preserve">   </w:t>
            </w:r>
            <w:r>
              <w:rPr>
                <w:rFonts w:hint="eastAsia" w:ascii="Times New Roman" w:hAnsi="Times New Roman" w:eastAsia="方正仿宋_GBK" w:cs="方正仿宋_GBK"/>
                <w:color w:val="000000"/>
                <w:sz w:val="28"/>
                <w:lang w:val="zh-CN"/>
              </w:rPr>
              <w:t>月</w:t>
            </w:r>
            <w:r>
              <w:rPr>
                <w:rFonts w:hint="eastAsia" w:ascii="Times New Roman" w:hAnsi="Times New Roman" w:eastAsia="方正仿宋_GBK" w:cs="方正仿宋_GBK"/>
                <w:color w:val="000000"/>
                <w:sz w:val="28"/>
              </w:rPr>
              <w:t xml:space="preserve">   </w:t>
            </w:r>
            <w:r>
              <w:rPr>
                <w:rFonts w:hint="eastAsia" w:ascii="Times New Roman" w:hAnsi="Times New Roman" w:eastAsia="方正仿宋_GBK" w:cs="方正仿宋_GBK"/>
                <w:color w:val="000000"/>
                <w:sz w:val="28"/>
                <w:lang w:val="zh-CN"/>
              </w:rPr>
              <w:t>日</w:t>
            </w:r>
          </w:p>
        </w:tc>
      </w:tr>
      <w:tr>
        <w:tblPrEx>
          <w:tblCellMar>
            <w:top w:w="0" w:type="dxa"/>
            <w:left w:w="108" w:type="dxa"/>
            <w:bottom w:w="0" w:type="dxa"/>
            <w:right w:w="108" w:type="dxa"/>
          </w:tblCellMar>
        </w:tblPrEx>
        <w:trPr>
          <w:trHeight w:val="154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20" w:lineRule="atLeast"/>
              <w:jc w:val="center"/>
              <w:rPr>
                <w:rFonts w:hint="eastAsia" w:ascii="Times New Roman" w:hAnsi="Times New Roman" w:eastAsia="方正仿宋_GBK" w:cs="方正仿宋_GBK"/>
                <w:color w:val="000000"/>
                <w:sz w:val="28"/>
              </w:rPr>
            </w:pPr>
            <w:r>
              <w:rPr>
                <w:rFonts w:hint="eastAsia" w:ascii="Times New Roman" w:hAnsi="Times New Roman" w:eastAsia="方正仿宋_GBK" w:cs="方正仿宋_GBK"/>
                <w:color w:val="000000"/>
                <w:sz w:val="28"/>
                <w:lang w:val="zh-CN"/>
              </w:rPr>
              <w:t>备</w:t>
            </w:r>
          </w:p>
          <w:p>
            <w:pPr>
              <w:spacing w:line="320" w:lineRule="atLeast"/>
              <w:rPr>
                <w:rFonts w:hint="eastAsia" w:ascii="Times New Roman" w:hAnsi="Times New Roman" w:eastAsia="方正仿宋_GBK" w:cs="方正仿宋_GBK"/>
                <w:color w:val="000000"/>
                <w:sz w:val="28"/>
              </w:rPr>
            </w:pPr>
          </w:p>
          <w:p>
            <w:pPr>
              <w:spacing w:line="320" w:lineRule="atLeast"/>
              <w:jc w:val="center"/>
              <w:rPr>
                <w:rFonts w:hint="eastAsia" w:ascii="Times New Roman" w:hAnsi="Times New Roman" w:eastAsia="方正仿宋_GBK" w:cs="方正仿宋_GBK"/>
                <w:color w:val="000000"/>
                <w:sz w:val="22"/>
                <w:lang w:val="zh-CN"/>
              </w:rPr>
            </w:pPr>
            <w:r>
              <w:rPr>
                <w:rFonts w:hint="eastAsia" w:ascii="Times New Roman" w:hAnsi="Times New Roman" w:eastAsia="方正仿宋_GBK" w:cs="方正仿宋_GBK"/>
                <w:color w:val="000000"/>
                <w:sz w:val="28"/>
                <w:lang w:val="zh-CN"/>
              </w:rPr>
              <w:t>注</w:t>
            </w:r>
          </w:p>
        </w:tc>
        <w:tc>
          <w:tcPr>
            <w:tcW w:w="817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rPr>
                <w:rFonts w:hint="eastAsia" w:ascii="Times New Roman" w:hAnsi="Times New Roman" w:eastAsia="方正仿宋_GBK" w:cs="方正仿宋_GBK"/>
                <w:color w:val="000000"/>
                <w:sz w:val="22"/>
                <w:lang w:val="zh-CN"/>
              </w:rPr>
            </w:pPr>
          </w:p>
        </w:tc>
      </w:tr>
    </w:tbl>
    <w:p>
      <w:pPr>
        <w:pStyle w:val="2"/>
        <w:rPr>
          <w:rFonts w:ascii="Times New Roman" w:hAnsi="Times New Roman"/>
          <w:color w:val="000000"/>
        </w:rPr>
        <w:sectPr>
          <w:pgSz w:w="11906" w:h="16838"/>
          <w:pgMar w:top="1984" w:right="1417" w:bottom="1644" w:left="1417" w:header="851" w:footer="1531" w:gutter="0"/>
          <w:pgNumType w:fmt="numberInDash"/>
          <w:cols w:space="720" w:num="1"/>
          <w:rtlGutter w:val="0"/>
          <w:docGrid w:type="lines" w:linePitch="314" w:charSpace="0"/>
        </w:sectPr>
      </w:pPr>
    </w:p>
    <w:p>
      <w:pPr>
        <w:rPr>
          <w:rFonts w:ascii="Times New Roman" w:hAnsi="Times New Roman" w:eastAsia="黑体"/>
          <w:color w:val="000000"/>
          <w:sz w:val="32"/>
          <w:szCs w:val="32"/>
        </w:rPr>
      </w:pPr>
      <w:r>
        <w:rPr>
          <w:rFonts w:ascii="Times New Roman" w:hAnsi="Times New Roman" w:eastAsia="黑体"/>
          <w:color w:val="000000"/>
          <w:sz w:val="32"/>
          <w:szCs w:val="32"/>
        </w:rPr>
        <w:t>附件2</w:t>
      </w:r>
    </w:p>
    <w:p>
      <w:pPr>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lang w:eastAsia="zh-CN"/>
        </w:rPr>
        <w:t>第八届</w:t>
      </w:r>
      <w:r>
        <w:rPr>
          <w:rFonts w:hint="eastAsia" w:ascii="Times New Roman" w:hAnsi="Times New Roman" w:eastAsia="方正小标宋_GBK"/>
          <w:color w:val="000000"/>
          <w:sz w:val="44"/>
          <w:szCs w:val="44"/>
        </w:rPr>
        <w:t>重庆市十佳</w:t>
      </w:r>
      <w:r>
        <w:rPr>
          <w:rFonts w:ascii="Times New Roman" w:hAnsi="Times New Roman" w:eastAsia="方正小标宋_GBK"/>
          <w:color w:val="000000"/>
          <w:sz w:val="44"/>
          <w:szCs w:val="44"/>
        </w:rPr>
        <w:t>科技</w:t>
      </w:r>
      <w:r>
        <w:rPr>
          <w:rFonts w:hint="eastAsia" w:ascii="Times New Roman" w:hAnsi="Times New Roman" w:eastAsia="方正小标宋_GBK"/>
          <w:color w:val="000000"/>
          <w:sz w:val="44"/>
          <w:szCs w:val="44"/>
        </w:rPr>
        <w:t>青年</w:t>
      </w:r>
      <w:r>
        <w:rPr>
          <w:rFonts w:ascii="Times New Roman" w:hAnsi="Times New Roman" w:eastAsia="方正小标宋_GBK"/>
          <w:color w:val="000000"/>
          <w:sz w:val="44"/>
          <w:szCs w:val="44"/>
        </w:rPr>
        <w:t>奖候选人汇总表</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推荐渠道（单位）：（盖章）                 经办人：                 联系方式：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064"/>
        <w:gridCol w:w="791"/>
        <w:gridCol w:w="668"/>
        <w:gridCol w:w="886"/>
        <w:gridCol w:w="1023"/>
        <w:gridCol w:w="914"/>
        <w:gridCol w:w="995"/>
        <w:gridCol w:w="2114"/>
        <w:gridCol w:w="1813"/>
        <w:gridCol w:w="204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63"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064"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工作</w:t>
            </w:r>
          </w:p>
          <w:p>
            <w:pPr>
              <w:jc w:val="center"/>
              <w:rPr>
                <w:rFonts w:hint="eastAsia" w:ascii="Times New Roman" w:hAnsi="Times New Roman" w:eastAsia="黑体"/>
                <w:color w:val="000000"/>
                <w:kern w:val="0"/>
                <w:sz w:val="24"/>
                <w:lang w:val="en-US" w:eastAsia="zh-CN"/>
              </w:rPr>
            </w:pPr>
            <w:r>
              <w:rPr>
                <w:rFonts w:ascii="Times New Roman" w:hAnsi="Times New Roman" w:eastAsia="黑体"/>
                <w:color w:val="000000"/>
                <w:kern w:val="0"/>
                <w:sz w:val="24"/>
              </w:rPr>
              <w:t>单位</w:t>
            </w:r>
            <w:r>
              <w:rPr>
                <w:rFonts w:hint="eastAsia" w:ascii="Times New Roman" w:hAnsi="Times New Roman" w:eastAsia="黑体"/>
                <w:color w:val="000000"/>
                <w:kern w:val="0"/>
                <w:sz w:val="24"/>
                <w:lang w:val="en-US" w:eastAsia="zh-CN"/>
              </w:rPr>
              <w:t>及职务</w:t>
            </w:r>
          </w:p>
        </w:tc>
        <w:tc>
          <w:tcPr>
            <w:tcW w:w="791"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姓名</w:t>
            </w:r>
          </w:p>
        </w:tc>
        <w:tc>
          <w:tcPr>
            <w:tcW w:w="668"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性别</w:t>
            </w:r>
          </w:p>
        </w:tc>
        <w:tc>
          <w:tcPr>
            <w:tcW w:w="886"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出生年月</w:t>
            </w:r>
          </w:p>
        </w:tc>
        <w:tc>
          <w:tcPr>
            <w:tcW w:w="1023"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学历及学位</w:t>
            </w:r>
          </w:p>
        </w:tc>
        <w:tc>
          <w:tcPr>
            <w:tcW w:w="914" w:type="dxa"/>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专业技术职务</w:t>
            </w:r>
          </w:p>
        </w:tc>
        <w:tc>
          <w:tcPr>
            <w:tcW w:w="995" w:type="dxa"/>
            <w:noWrap w:val="0"/>
            <w:vAlign w:val="center"/>
          </w:tcPr>
          <w:p>
            <w:pPr>
              <w:jc w:val="center"/>
              <w:rPr>
                <w:rFonts w:hint="eastAsia" w:ascii="Times New Roman" w:hAnsi="Times New Roman" w:eastAsia="黑体"/>
                <w:color w:val="000000"/>
                <w:kern w:val="0"/>
                <w:sz w:val="24"/>
                <w:lang w:val="en-US" w:eastAsia="zh-CN"/>
              </w:rPr>
            </w:pPr>
            <w:r>
              <w:rPr>
                <w:rFonts w:ascii="Times New Roman" w:hAnsi="Times New Roman" w:eastAsia="黑体"/>
                <w:color w:val="000000"/>
                <w:kern w:val="0"/>
                <w:sz w:val="24"/>
              </w:rPr>
              <w:t>专业</w:t>
            </w:r>
            <w:r>
              <w:rPr>
                <w:rFonts w:hint="eastAsia" w:ascii="Times New Roman" w:hAnsi="Times New Roman" w:eastAsia="黑体"/>
                <w:color w:val="000000"/>
                <w:kern w:val="0"/>
                <w:sz w:val="24"/>
                <w:lang w:val="en-US" w:eastAsia="zh-CN"/>
              </w:rPr>
              <w:t>专长</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eastAsia="黑体"/>
                <w:color w:val="000000"/>
                <w:kern w:val="0"/>
                <w:sz w:val="24"/>
                <w:szCs w:val="24"/>
              </w:rPr>
            </w:pPr>
            <w:r>
              <w:rPr>
                <w:rFonts w:eastAsia="黑体"/>
                <w:color w:val="000000"/>
                <w:kern w:val="0"/>
                <w:sz w:val="24"/>
                <w:szCs w:val="24"/>
              </w:rPr>
              <w:t>重要</w:t>
            </w:r>
            <w:r>
              <w:rPr>
                <w:rFonts w:hint="eastAsia" w:eastAsia="黑体"/>
                <w:color w:val="000000"/>
                <w:kern w:val="0"/>
                <w:sz w:val="24"/>
                <w:szCs w:val="24"/>
              </w:rPr>
              <w:t>科技奖项</w:t>
            </w:r>
            <w:r>
              <w:rPr>
                <w:rFonts w:eastAsia="黑体"/>
                <w:color w:val="000000"/>
                <w:kern w:val="0"/>
                <w:sz w:val="24"/>
                <w:szCs w:val="24"/>
              </w:rPr>
              <w:t>情况</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黑体"/>
                <w:color w:val="000000"/>
                <w:kern w:val="0"/>
                <w:sz w:val="24"/>
              </w:rPr>
            </w:pPr>
            <w:r>
              <w:rPr>
                <w:rFonts w:eastAsia="黑体"/>
                <w:color w:val="000000"/>
                <w:kern w:val="0"/>
                <w:sz w:val="21"/>
                <w:szCs w:val="21"/>
              </w:rPr>
              <w:t>（</w:t>
            </w:r>
            <w:r>
              <w:rPr>
                <w:rFonts w:hint="eastAsia" w:eastAsia="黑体"/>
                <w:color w:val="000000"/>
                <w:kern w:val="0"/>
                <w:sz w:val="21"/>
                <w:szCs w:val="21"/>
                <w:lang w:val="en-US" w:eastAsia="zh-CN"/>
              </w:rPr>
              <w:t>5</w:t>
            </w:r>
            <w:r>
              <w:rPr>
                <w:rFonts w:eastAsia="黑体"/>
                <w:color w:val="000000"/>
                <w:kern w:val="0"/>
                <w:sz w:val="21"/>
                <w:szCs w:val="21"/>
              </w:rPr>
              <w:t>项以内）</w:t>
            </w:r>
          </w:p>
        </w:tc>
        <w:tc>
          <w:tcPr>
            <w:tcW w:w="181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黑体"/>
                <w:color w:val="000000"/>
                <w:kern w:val="0"/>
                <w:sz w:val="24"/>
                <w:szCs w:val="24"/>
                <w:lang w:eastAsia="zh-CN"/>
              </w:rPr>
            </w:pPr>
            <w:r>
              <w:rPr>
                <w:rFonts w:hint="eastAsia" w:eastAsia="黑体"/>
                <w:color w:val="000000"/>
                <w:kern w:val="0"/>
                <w:sz w:val="24"/>
                <w:szCs w:val="24"/>
                <w:lang w:eastAsia="zh-CN"/>
              </w:rPr>
              <w:t>重大科研项目情况</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黑体"/>
                <w:color w:val="000000"/>
                <w:kern w:val="0"/>
                <w:sz w:val="24"/>
              </w:rPr>
            </w:pPr>
            <w:r>
              <w:rPr>
                <w:rFonts w:eastAsia="黑体"/>
                <w:color w:val="000000"/>
                <w:kern w:val="0"/>
                <w:sz w:val="21"/>
                <w:szCs w:val="21"/>
              </w:rPr>
              <w:t>（</w:t>
            </w:r>
            <w:r>
              <w:rPr>
                <w:rFonts w:hint="eastAsia" w:eastAsia="黑体"/>
                <w:color w:val="000000"/>
                <w:kern w:val="0"/>
                <w:sz w:val="21"/>
                <w:szCs w:val="21"/>
                <w:lang w:val="en-US" w:eastAsia="zh-CN"/>
              </w:rPr>
              <w:t>5项以内</w:t>
            </w:r>
            <w:r>
              <w:rPr>
                <w:rFonts w:eastAsia="黑体"/>
                <w:color w:val="000000"/>
                <w:kern w:val="0"/>
                <w:sz w:val="21"/>
                <w:szCs w:val="21"/>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eastAsia="黑体"/>
                <w:color w:val="000000"/>
                <w:kern w:val="0"/>
                <w:sz w:val="24"/>
                <w:szCs w:val="24"/>
              </w:rPr>
            </w:pPr>
            <w:r>
              <w:rPr>
                <w:rFonts w:hint="eastAsia" w:eastAsia="黑体"/>
                <w:color w:val="000000"/>
                <w:kern w:val="0"/>
                <w:sz w:val="24"/>
                <w:szCs w:val="24"/>
              </w:rPr>
              <w:t>代表性论文、著作和重要发明专利情况</w:t>
            </w:r>
          </w:p>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黑体"/>
                <w:color w:val="000000"/>
                <w:kern w:val="0"/>
                <w:sz w:val="24"/>
              </w:rPr>
            </w:pPr>
            <w:r>
              <w:rPr>
                <w:rFonts w:hint="eastAsia" w:eastAsia="黑体"/>
                <w:color w:val="000000"/>
                <w:kern w:val="0"/>
                <w:sz w:val="21"/>
                <w:szCs w:val="21"/>
              </w:rPr>
              <w:t>（</w:t>
            </w:r>
            <w:r>
              <w:rPr>
                <w:rFonts w:hint="eastAsia" w:eastAsia="黑体"/>
                <w:color w:val="000000"/>
                <w:kern w:val="0"/>
                <w:sz w:val="21"/>
                <w:szCs w:val="21"/>
                <w:lang w:val="en-US" w:eastAsia="zh-CN"/>
              </w:rPr>
              <w:t>5</w:t>
            </w:r>
            <w:r>
              <w:rPr>
                <w:rFonts w:hint="eastAsia" w:eastAsia="黑体"/>
                <w:color w:val="000000"/>
                <w:kern w:val="0"/>
                <w:sz w:val="21"/>
                <w:szCs w:val="21"/>
              </w:rPr>
              <w:t>篇/册、专利</w:t>
            </w:r>
            <w:r>
              <w:rPr>
                <w:rFonts w:hint="eastAsia" w:eastAsia="黑体"/>
                <w:color w:val="000000"/>
                <w:kern w:val="0"/>
                <w:sz w:val="21"/>
                <w:szCs w:val="21"/>
                <w:lang w:val="en-US" w:eastAsia="zh-CN"/>
              </w:rPr>
              <w:t>5</w:t>
            </w:r>
            <w:r>
              <w:rPr>
                <w:rFonts w:hint="eastAsia" w:eastAsia="黑体"/>
                <w:color w:val="000000"/>
                <w:kern w:val="0"/>
                <w:sz w:val="21"/>
                <w:szCs w:val="21"/>
              </w:rPr>
              <w:t>项）</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Times New Roman" w:hAnsi="Times New Roman" w:eastAsia="黑体"/>
                <w:color w:val="000000"/>
                <w:kern w:val="0"/>
                <w:sz w:val="24"/>
              </w:rPr>
            </w:pPr>
            <w:r>
              <w:rPr>
                <w:rFonts w:hint="eastAsia" w:eastAsia="黑体"/>
                <w:color w:val="000000"/>
                <w:kern w:val="0"/>
                <w:sz w:val="24"/>
                <w:szCs w:val="24"/>
                <w:lang w:eastAsia="zh-CN"/>
              </w:rPr>
              <w:t>创新价值、能力、贡献情况</w:t>
            </w:r>
            <w:r>
              <w:rPr>
                <w:rFonts w:eastAsia="黑体"/>
                <w:color w:val="000000"/>
                <w:kern w:val="0"/>
                <w:sz w:val="21"/>
                <w:szCs w:val="21"/>
              </w:rPr>
              <w:t>（</w:t>
            </w:r>
            <w:r>
              <w:rPr>
                <w:rFonts w:hint="eastAsia" w:eastAsia="黑体"/>
                <w:color w:val="000000"/>
                <w:kern w:val="0"/>
                <w:sz w:val="21"/>
                <w:szCs w:val="21"/>
                <w:lang w:val="en-US" w:eastAsia="zh-CN"/>
              </w:rPr>
              <w:t>5</w:t>
            </w:r>
            <w:r>
              <w:rPr>
                <w:rFonts w:eastAsia="黑体"/>
                <w:color w:val="000000"/>
                <w:kern w:val="0"/>
                <w:sz w:val="21"/>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463" w:type="dxa"/>
            <w:noWrap w:val="0"/>
            <w:vAlign w:val="center"/>
          </w:tcPr>
          <w:p>
            <w:pPr>
              <w:jc w:val="center"/>
              <w:rPr>
                <w:rFonts w:ascii="Times New Roman" w:hAnsi="Times New Roman" w:eastAsia="黑体"/>
                <w:color w:val="000000"/>
                <w:kern w:val="0"/>
                <w:sz w:val="24"/>
              </w:rPr>
            </w:pPr>
          </w:p>
        </w:tc>
        <w:tc>
          <w:tcPr>
            <w:tcW w:w="1064" w:type="dxa"/>
            <w:noWrap w:val="0"/>
            <w:vAlign w:val="center"/>
          </w:tcPr>
          <w:p>
            <w:pPr>
              <w:jc w:val="center"/>
              <w:rPr>
                <w:rFonts w:ascii="Times New Roman" w:hAnsi="Times New Roman" w:eastAsia="黑体"/>
                <w:color w:val="000000"/>
                <w:kern w:val="0"/>
                <w:sz w:val="24"/>
              </w:rPr>
            </w:pPr>
          </w:p>
        </w:tc>
        <w:tc>
          <w:tcPr>
            <w:tcW w:w="791" w:type="dxa"/>
            <w:noWrap w:val="0"/>
            <w:vAlign w:val="center"/>
          </w:tcPr>
          <w:p>
            <w:pPr>
              <w:jc w:val="center"/>
              <w:rPr>
                <w:rFonts w:ascii="Times New Roman" w:hAnsi="Times New Roman" w:eastAsia="黑体"/>
                <w:color w:val="000000"/>
                <w:kern w:val="0"/>
                <w:sz w:val="24"/>
              </w:rPr>
            </w:pPr>
          </w:p>
        </w:tc>
        <w:tc>
          <w:tcPr>
            <w:tcW w:w="668" w:type="dxa"/>
            <w:noWrap w:val="0"/>
            <w:vAlign w:val="center"/>
          </w:tcPr>
          <w:p>
            <w:pPr>
              <w:jc w:val="center"/>
              <w:rPr>
                <w:rFonts w:ascii="Times New Roman" w:hAnsi="Times New Roman" w:eastAsia="黑体"/>
                <w:color w:val="000000"/>
                <w:kern w:val="0"/>
                <w:sz w:val="24"/>
              </w:rPr>
            </w:pPr>
          </w:p>
        </w:tc>
        <w:tc>
          <w:tcPr>
            <w:tcW w:w="886" w:type="dxa"/>
            <w:noWrap w:val="0"/>
            <w:vAlign w:val="center"/>
          </w:tcPr>
          <w:p>
            <w:pPr>
              <w:jc w:val="center"/>
              <w:rPr>
                <w:rFonts w:ascii="Times New Roman" w:hAnsi="Times New Roman" w:eastAsia="黑体"/>
                <w:color w:val="000000"/>
                <w:kern w:val="0"/>
                <w:sz w:val="24"/>
              </w:rPr>
            </w:pPr>
          </w:p>
        </w:tc>
        <w:tc>
          <w:tcPr>
            <w:tcW w:w="1023" w:type="dxa"/>
            <w:noWrap w:val="0"/>
            <w:vAlign w:val="center"/>
          </w:tcPr>
          <w:p>
            <w:pPr>
              <w:jc w:val="center"/>
              <w:rPr>
                <w:rFonts w:ascii="Times New Roman" w:hAnsi="Times New Roman" w:eastAsia="黑体"/>
                <w:color w:val="000000"/>
                <w:kern w:val="0"/>
                <w:sz w:val="24"/>
              </w:rPr>
            </w:pPr>
          </w:p>
        </w:tc>
        <w:tc>
          <w:tcPr>
            <w:tcW w:w="914" w:type="dxa"/>
            <w:noWrap w:val="0"/>
            <w:vAlign w:val="center"/>
          </w:tcPr>
          <w:p>
            <w:pPr>
              <w:jc w:val="center"/>
              <w:rPr>
                <w:rFonts w:ascii="Times New Roman" w:hAnsi="Times New Roman" w:eastAsia="黑体"/>
                <w:color w:val="000000"/>
                <w:kern w:val="0"/>
                <w:sz w:val="24"/>
              </w:rPr>
            </w:pPr>
          </w:p>
        </w:tc>
        <w:tc>
          <w:tcPr>
            <w:tcW w:w="995" w:type="dxa"/>
            <w:noWrap w:val="0"/>
            <w:vAlign w:val="center"/>
          </w:tcPr>
          <w:p>
            <w:pPr>
              <w:jc w:val="center"/>
              <w:rPr>
                <w:rFonts w:ascii="Times New Roman" w:hAnsi="Times New Roman" w:eastAsia="黑体"/>
                <w:color w:val="000000"/>
                <w:kern w:val="0"/>
                <w:sz w:val="24"/>
              </w:rPr>
            </w:pPr>
          </w:p>
        </w:tc>
        <w:tc>
          <w:tcPr>
            <w:tcW w:w="2114" w:type="dxa"/>
            <w:noWrap w:val="0"/>
            <w:vAlign w:val="center"/>
          </w:tcPr>
          <w:p>
            <w:pPr>
              <w:jc w:val="center"/>
              <w:rPr>
                <w:rFonts w:hint="eastAsia" w:ascii="Times New Roman" w:hAnsi="Times New Roman" w:eastAsia="方正仿宋_GBK"/>
                <w:color w:val="000000"/>
                <w:kern w:val="0"/>
                <w:sz w:val="24"/>
              </w:rPr>
            </w:pPr>
          </w:p>
        </w:tc>
        <w:tc>
          <w:tcPr>
            <w:tcW w:w="1813" w:type="dxa"/>
            <w:noWrap w:val="0"/>
            <w:vAlign w:val="center"/>
          </w:tcPr>
          <w:p>
            <w:pPr>
              <w:jc w:val="center"/>
              <w:rPr>
                <w:rFonts w:ascii="Times New Roman" w:hAnsi="Times New Roman" w:eastAsia="黑体"/>
                <w:color w:val="000000"/>
                <w:kern w:val="0"/>
                <w:sz w:val="24"/>
              </w:rPr>
            </w:pPr>
          </w:p>
        </w:tc>
        <w:tc>
          <w:tcPr>
            <w:tcW w:w="2041" w:type="dxa"/>
            <w:noWrap w:val="0"/>
            <w:vAlign w:val="center"/>
          </w:tcPr>
          <w:p>
            <w:pPr>
              <w:jc w:val="center"/>
              <w:rPr>
                <w:rFonts w:ascii="Times New Roman" w:hAnsi="Times New Roman" w:eastAsia="黑体"/>
                <w:color w:val="000000"/>
                <w:kern w:val="0"/>
                <w:sz w:val="24"/>
              </w:rPr>
            </w:pPr>
          </w:p>
        </w:tc>
        <w:tc>
          <w:tcPr>
            <w:tcW w:w="2835" w:type="dxa"/>
            <w:noWrap w:val="0"/>
            <w:vAlign w:val="center"/>
          </w:tcPr>
          <w:p>
            <w:pPr>
              <w:jc w:val="center"/>
              <w:rPr>
                <w:rFonts w:ascii="Times New Roman" w:hAnsi="Times New Roman" w:eastAsia="黑体"/>
                <w:color w:val="000000"/>
                <w:kern w:val="0"/>
                <w:sz w:val="24"/>
              </w:rPr>
            </w:pPr>
          </w:p>
        </w:tc>
      </w:tr>
    </w:tbl>
    <w:p>
      <w:pPr>
        <w:keepNext w:val="0"/>
        <w:keepLines w:val="0"/>
        <w:pageBreakBefore w:val="0"/>
        <w:widowControl w:val="0"/>
        <w:kinsoku/>
        <w:wordWrap w:val="0"/>
        <w:overflowPunct/>
        <w:topLinePunct w:val="0"/>
        <w:autoSpaceDE/>
        <w:autoSpaceDN/>
        <w:bidi w:val="0"/>
        <w:adjustRightInd w:val="0"/>
        <w:snapToGrid w:val="0"/>
        <w:spacing w:line="400" w:lineRule="exact"/>
        <w:ind w:firstLine="480" w:firstLineChars="200"/>
        <w:jc w:val="left"/>
        <w:textAlignment w:val="auto"/>
        <w:outlineLvl w:val="9"/>
        <w:rPr>
          <w:rFonts w:ascii="Times New Roman" w:hAnsi="Times New Roman" w:eastAsia="方正仿宋_GBK"/>
          <w:color w:val="000000"/>
          <w:sz w:val="32"/>
          <w:szCs w:val="32"/>
        </w:rPr>
        <w:sectPr>
          <w:pgSz w:w="16838" w:h="11906" w:orient="landscape"/>
          <w:pgMar w:top="1446" w:right="1984" w:bottom="1446" w:left="1644" w:header="851" w:footer="1531" w:gutter="0"/>
          <w:pgNumType w:fmt="numberInDash"/>
          <w:cols w:space="720" w:num="1"/>
          <w:docGrid w:type="lines" w:linePitch="321" w:charSpace="0"/>
        </w:sectPr>
      </w:pPr>
      <w:r>
        <w:rPr>
          <w:rFonts w:hint="eastAsia" w:ascii="仿宋_GB2312" w:eastAsia="仿宋_GB2312"/>
          <w:color w:val="000000"/>
          <w:sz w:val="24"/>
        </w:rPr>
        <w:t>备注：</w:t>
      </w:r>
      <w:r>
        <w:rPr>
          <w:rFonts w:hint="eastAsia" w:ascii="仿宋_GB2312" w:eastAsia="仿宋_GB2312"/>
          <w:color w:val="000000"/>
          <w:sz w:val="24"/>
          <w:lang w:val="en-US" w:eastAsia="zh-CN"/>
        </w:rPr>
        <w:t>推荐单位填写此表时，请务必对候选人的推荐材料进行审查，要认真核实并准确注明重要科技奖项的名称、等级及排名（与获奖证书一致，示例:1.2021年中国XX学会科技进步奖一等奖，排名2/8），针对重大科研项目、论文、著作、重要发明专利情况等，须提供完整的支撑证明材料，对于推荐材料填报不实的，将取消被推荐资格。</w:t>
      </w:r>
    </w:p>
    <w:p>
      <w:pPr>
        <w:rPr>
          <w:rFonts w:hint="eastAsia"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3</w:t>
      </w:r>
    </w:p>
    <w:p>
      <w:pPr>
        <w:spacing w:line="200" w:lineRule="atLeast"/>
        <w:jc w:val="center"/>
        <w:rPr>
          <w:rFonts w:hint="eastAsia" w:ascii="小标宋" w:hAnsi="华文中宋" w:eastAsia="小标宋"/>
          <w:color w:val="000000"/>
          <w:sz w:val="44"/>
          <w:szCs w:val="44"/>
        </w:rPr>
      </w:pPr>
    </w:p>
    <w:p>
      <w:pPr>
        <w:spacing w:line="200" w:lineRule="atLeas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非涉密证明</w:t>
      </w:r>
    </w:p>
    <w:p>
      <w:pPr>
        <w:spacing w:line="200" w:lineRule="atLeast"/>
        <w:rPr>
          <w:rFonts w:ascii="Times New Roman" w:hAnsi="Times New Roman" w:eastAsia="方正仿宋_GBK"/>
          <w:bCs/>
          <w:color w:val="000000"/>
          <w:sz w:val="32"/>
          <w:szCs w:val="32"/>
        </w:rPr>
      </w:pPr>
    </w:p>
    <w:p>
      <w:pPr>
        <w:spacing w:line="200" w:lineRule="atLeast"/>
        <w:ind w:firstLine="640"/>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兹证明我单位</w:t>
      </w:r>
      <w:r>
        <w:rPr>
          <w:rFonts w:hint="eastAsia" w:ascii="小标宋" w:hAnsi="华文中宋" w:eastAsia="小标宋"/>
          <w:color w:val="000000"/>
          <w:sz w:val="44"/>
          <w:szCs w:val="44"/>
          <w:u w:val="single"/>
        </w:rPr>
        <w:t xml:space="preserve">     </w:t>
      </w:r>
      <w:r>
        <w:rPr>
          <w:rFonts w:hint="eastAsia" w:ascii="Times New Roman" w:hAnsi="Times New Roman" w:eastAsia="方正仿宋_GBK"/>
          <w:bCs/>
          <w:color w:val="000000"/>
          <w:sz w:val="32"/>
          <w:szCs w:val="32"/>
        </w:rPr>
        <w:t>同志（身份证号：               ）申报</w:t>
      </w:r>
      <w:r>
        <w:rPr>
          <w:rFonts w:hint="eastAsia" w:ascii="Times New Roman" w:hAnsi="Times New Roman" w:eastAsia="方正仿宋_GBK"/>
          <w:bCs/>
          <w:color w:val="000000"/>
          <w:sz w:val="32"/>
          <w:szCs w:val="32"/>
          <w:lang w:eastAsia="zh-CN"/>
        </w:rPr>
        <w:t>第八届</w:t>
      </w:r>
      <w:r>
        <w:rPr>
          <w:rFonts w:hint="eastAsia" w:ascii="Times New Roman" w:hAnsi="Times New Roman" w:eastAsia="方正仿宋_GBK"/>
          <w:bCs/>
          <w:color w:val="000000"/>
          <w:sz w:val="32"/>
          <w:szCs w:val="32"/>
        </w:rPr>
        <w:t>重庆市十佳科技青年奖候选人所提供的有关证明材料未涉及单位及国家机密。</w:t>
      </w:r>
    </w:p>
    <w:p>
      <w:pPr>
        <w:spacing w:line="200" w:lineRule="atLeast"/>
        <w:ind w:firstLine="640"/>
        <w:rPr>
          <w:rFonts w:ascii="Times New Roman" w:hAnsi="Times New Roman" w:eastAsia="方正仿宋_GBK"/>
          <w:bCs/>
          <w:color w:val="000000"/>
          <w:sz w:val="32"/>
          <w:szCs w:val="32"/>
        </w:rPr>
      </w:pPr>
    </w:p>
    <w:p>
      <w:pPr>
        <w:pStyle w:val="2"/>
        <w:rPr>
          <w:rFonts w:ascii="Times New Roman" w:hAnsi="Times New Roman" w:eastAsia="方正仿宋_GBK"/>
          <w:bCs/>
          <w:color w:val="000000"/>
          <w:szCs w:val="32"/>
        </w:rPr>
      </w:pPr>
    </w:p>
    <w:p>
      <w:pPr>
        <w:spacing w:line="200" w:lineRule="atLeast"/>
        <w:ind w:firstLine="640"/>
        <w:rPr>
          <w:rFonts w:ascii="Times New Roman" w:hAnsi="Times New Roman" w:eastAsia="方正仿宋_GBK"/>
          <w:bCs/>
          <w:color w:val="000000"/>
          <w:sz w:val="32"/>
          <w:szCs w:val="32"/>
        </w:rPr>
      </w:pPr>
    </w:p>
    <w:p>
      <w:pPr>
        <w:spacing w:line="200" w:lineRule="atLeast"/>
        <w:ind w:firstLine="640"/>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 xml:space="preserve">                                 单位名称：</w:t>
      </w:r>
    </w:p>
    <w:p>
      <w:pPr>
        <w:spacing w:line="200" w:lineRule="atLeast"/>
        <w:ind w:firstLine="6086" w:firstLineChars="1902"/>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（盖章）</w:t>
      </w:r>
    </w:p>
    <w:p>
      <w:pPr>
        <w:pStyle w:val="2"/>
        <w:rPr>
          <w:rFonts w:ascii="Times New Roman" w:hAnsi="Times New Roman" w:eastAsia="方正仿宋_GBK"/>
          <w:color w:val="000000"/>
          <w:sz w:val="28"/>
          <w:szCs w:val="28"/>
        </w:rPr>
      </w:pPr>
      <w:r>
        <w:rPr>
          <w:rFonts w:hint="eastAsia" w:ascii="Times New Roman" w:hAnsi="Times New Roman" w:eastAsia="方正仿宋_GBK"/>
          <w:bCs/>
          <w:color w:val="000000"/>
          <w:szCs w:val="32"/>
        </w:rPr>
        <w:t xml:space="preserve">                                  年     月     日</w:t>
      </w: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pStyle w:val="2"/>
        <w:rPr>
          <w:rFonts w:ascii="Times New Roman" w:hAnsi="Times New Roman" w:eastAsia="方正仿宋_GBK"/>
          <w:color w:val="000000"/>
          <w:sz w:val="28"/>
          <w:szCs w:val="28"/>
        </w:rPr>
      </w:pPr>
    </w:p>
    <w:p>
      <w:pPr>
        <w:rPr>
          <w:rFonts w:hint="eastAsia"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4</w:t>
      </w:r>
    </w:p>
    <w:p>
      <w:pPr>
        <w:jc w:val="center"/>
        <w:rPr>
          <w:rFonts w:ascii="小标宋" w:hAnsi="华文中宋" w:eastAsia="小标宋"/>
          <w:color w:val="000000"/>
          <w:sz w:val="44"/>
          <w:szCs w:val="44"/>
        </w:rPr>
      </w:pPr>
      <w:r>
        <w:rPr>
          <w:rFonts w:hint="eastAsia" w:ascii="方正小标宋_GBK" w:hAnsi="方正小标宋_GBK" w:eastAsia="方正小标宋_GBK" w:cs="方正小标宋_GBK"/>
          <w:color w:val="000000"/>
          <w:sz w:val="44"/>
          <w:szCs w:val="44"/>
        </w:rPr>
        <w:t>重庆市十佳科技青年奖</w:t>
      </w:r>
      <w:r>
        <w:rPr>
          <w:rFonts w:hint="eastAsia" w:ascii="方正小标宋_GBK" w:hAnsi="方正小标宋_GBK" w:eastAsia="方正小标宋_GBK" w:cs="方正小标宋_GBK"/>
          <w:color w:val="000000"/>
          <w:sz w:val="44"/>
          <w:szCs w:val="44"/>
          <w:lang w:val="en-US" w:eastAsia="zh-CN"/>
        </w:rPr>
        <w:t>候选人</w:t>
      </w:r>
      <w:r>
        <w:rPr>
          <w:rFonts w:hint="eastAsia" w:ascii="方正小标宋_GBK" w:hAnsi="方正小标宋_GBK" w:eastAsia="方正小标宋_GBK" w:cs="方正小标宋_GBK"/>
          <w:color w:val="000000"/>
          <w:sz w:val="44"/>
          <w:szCs w:val="44"/>
        </w:rPr>
        <w:t>征求意见表</w:t>
      </w:r>
    </w:p>
    <w:p>
      <w:pPr>
        <w:jc w:val="left"/>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姓名：             单位：             职务：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1881"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1.干部管理部门或基层党组织意见</w:t>
            </w:r>
          </w:p>
        </w:tc>
        <w:tc>
          <w:tcPr>
            <w:tcW w:w="7323"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1881"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line="200" w:lineRule="atLeast"/>
        <w:rPr>
          <w:rFonts w:hint="eastAsia" w:ascii="仿宋_GB2312" w:eastAsia="仿宋_GB2312"/>
          <w:color w:val="000000"/>
          <w:sz w:val="24"/>
        </w:rPr>
      </w:pPr>
      <w:r>
        <w:rPr>
          <w:rFonts w:hint="eastAsia" w:ascii="仿宋_GB2312" w:eastAsia="仿宋_GB2312"/>
          <w:color w:val="000000"/>
          <w:sz w:val="24"/>
        </w:rPr>
        <w:t>备注：1.</w:t>
      </w:r>
      <w:r>
        <w:rPr>
          <w:rFonts w:hint="eastAsia" w:ascii="仿宋_GB2312" w:eastAsia="仿宋_GB2312"/>
          <w:color w:val="000000"/>
          <w:sz w:val="24"/>
          <w:lang w:val="en-US" w:eastAsia="zh-CN"/>
        </w:rPr>
        <w:t>候选人</w:t>
      </w:r>
      <w:r>
        <w:rPr>
          <w:rFonts w:hint="eastAsia" w:ascii="仿宋_GB2312" w:eastAsia="仿宋_GB2312"/>
          <w:color w:val="000000"/>
          <w:sz w:val="24"/>
        </w:rPr>
        <w:t>所在单位为机关事业单位、国有企业的须填写此表，所在单位为其他类型单位的不填。</w:t>
      </w:r>
    </w:p>
    <w:p>
      <w:pPr>
        <w:pStyle w:val="2"/>
        <w:rPr>
          <w:rFonts w:hint="eastAsia"/>
          <w:color w:val="000000"/>
        </w:rPr>
      </w:pPr>
      <w:r>
        <w:rPr>
          <w:rFonts w:hint="eastAsia" w:ascii="仿宋_GB2312"/>
          <w:color w:val="000000"/>
          <w:sz w:val="24"/>
        </w:rPr>
        <w:t xml:space="preserve">      </w:t>
      </w:r>
      <w:r>
        <w:rPr>
          <w:rFonts w:ascii="仿宋_GB2312" w:hAnsi="宋体" w:cs="仿宋_GB2312"/>
          <w:color w:val="000000"/>
          <w:sz w:val="24"/>
        </w:rPr>
        <w:t>2.</w:t>
      </w:r>
      <w:r>
        <w:rPr>
          <w:rFonts w:hint="eastAsia" w:ascii="仿宋_GB2312"/>
          <w:color w:val="000000"/>
          <w:sz w:val="24"/>
        </w:rPr>
        <w:t>此表</w:t>
      </w:r>
      <w:r>
        <w:rPr>
          <w:rFonts w:hint="eastAsia" w:ascii="仿宋_GB2312"/>
          <w:color w:val="000000"/>
          <w:sz w:val="24"/>
          <w:lang w:val="en-US" w:eastAsia="zh-CN"/>
        </w:rPr>
        <w:t>由推荐单位</w:t>
      </w:r>
      <w:r>
        <w:rPr>
          <w:rFonts w:hint="eastAsia" w:ascii="仿宋_GB2312"/>
          <w:color w:val="000000"/>
          <w:sz w:val="24"/>
        </w:rPr>
        <w:t>提供。</w:t>
      </w:r>
    </w:p>
    <w:p>
      <w:pPr>
        <w:spacing w:line="200" w:lineRule="atLeast"/>
        <w:rPr>
          <w:rFonts w:ascii="小标宋" w:eastAsia="小标宋"/>
          <w:color w:val="000000"/>
          <w:kern w:val="0"/>
          <w:sz w:val="18"/>
          <w:szCs w:val="18"/>
        </w:rPr>
      </w:pPr>
      <w:r>
        <w:rPr>
          <w:rFonts w:hint="eastAsia" w:ascii="小标宋" w:eastAsia="小标宋"/>
          <w:color w:val="000000"/>
          <w:kern w:val="0"/>
          <w:sz w:val="18"/>
          <w:szCs w:val="18"/>
        </w:rPr>
        <w:t xml:space="preserve">        </w:t>
      </w:r>
      <w:r>
        <w:rPr>
          <w:rFonts w:hint="eastAsia" w:ascii="仿宋_GB2312" w:eastAsia="仿宋_GB2312"/>
          <w:color w:val="000000"/>
          <w:sz w:val="24"/>
        </w:rPr>
        <w:t>3.此表一式1份。</w:t>
      </w:r>
    </w:p>
    <w:p>
      <w:pPr>
        <w:widowControl/>
        <w:jc w:val="left"/>
        <w:rPr>
          <w:rFonts w:hint="eastAsia" w:ascii="黑体" w:hAnsi="黑体" w:eastAsia="黑体"/>
          <w:color w:val="000000"/>
          <w:kern w:val="0"/>
          <w:sz w:val="32"/>
          <w:szCs w:val="32"/>
        </w:rPr>
      </w:pPr>
      <w:r>
        <w:rPr>
          <w:rFonts w:ascii="黑体" w:hAnsi="黑体" w:eastAsia="黑体"/>
          <w:color w:val="000000"/>
          <w:kern w:val="0"/>
          <w:sz w:val="32"/>
          <w:szCs w:val="32"/>
        </w:rPr>
        <w:br w:type="page"/>
      </w:r>
      <w:r>
        <w:rPr>
          <w:rFonts w:hint="eastAsia" w:ascii="黑体" w:hAnsi="黑体" w:eastAsia="黑体"/>
          <w:color w:val="000000"/>
          <w:kern w:val="0"/>
          <w:sz w:val="32"/>
          <w:szCs w:val="32"/>
        </w:rPr>
        <w:t>附件5</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企业负责人征求意见表</w:t>
      </w:r>
    </w:p>
    <w:p>
      <w:pPr>
        <w:spacing w:line="240" w:lineRule="exact"/>
        <w:jc w:val="center"/>
        <w:rPr>
          <w:rFonts w:ascii="方正小标宋简体" w:hAnsi="华文中宋" w:eastAsia="方正小标宋简体" w:cs="华文中宋"/>
          <w:bCs/>
          <w:color w:val="000000"/>
          <w:sz w:val="44"/>
          <w:szCs w:val="44"/>
        </w:rPr>
      </w:pPr>
    </w:p>
    <w:p>
      <w:pPr>
        <w:jc w:val="left"/>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姓    名：                  职    务：</w:t>
      </w:r>
    </w:p>
    <w:p>
      <w:pPr>
        <w:jc w:val="left"/>
        <w:rPr>
          <w:rFonts w:ascii="宋体" w:hAnsi="宋体"/>
          <w:color w:val="000000"/>
          <w:sz w:val="32"/>
          <w:szCs w:val="32"/>
          <w:u w:val="single"/>
        </w:rPr>
      </w:pPr>
      <w:r>
        <w:rPr>
          <w:rFonts w:hint="eastAsia" w:ascii="Times New Roman" w:hAnsi="Times New Roman" w:eastAsia="方正仿宋_GBK"/>
          <w:bCs/>
          <w:color w:val="000000"/>
          <w:sz w:val="32"/>
          <w:szCs w:val="32"/>
        </w:rPr>
        <w:t xml:space="preserve">企业名称：                  企业类型：                   </w:t>
      </w:r>
      <w:r>
        <w:rPr>
          <w:rFonts w:ascii="仿宋_GB2312" w:eastAsia="仿宋_GB2312"/>
          <w:color w:val="000000"/>
          <w:sz w:val="32"/>
          <w:szCs w:val="32"/>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432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1.审计部门意见：</w:t>
            </w:r>
          </w:p>
          <w:p>
            <w:pPr>
              <w:widowControl/>
              <w:jc w:val="left"/>
              <w:rPr>
                <w:rFonts w:ascii="仿宋_GB2312" w:hAnsi="宋体" w:eastAsia="仿宋_GB2312"/>
                <w:color w:val="000000"/>
              </w:rPr>
            </w:pPr>
          </w:p>
          <w:p>
            <w:pPr>
              <w:spacing w:before="240"/>
              <w:rPr>
                <w:rFonts w:ascii="仿宋_GB2312" w:hAnsi="宋体" w:eastAsia="仿宋_GB2312"/>
                <w:color w:val="000000"/>
              </w:rPr>
            </w:pPr>
          </w:p>
          <w:p>
            <w:pPr>
              <w:ind w:firstLine="2940" w:firstLineChars="1400"/>
              <w:rPr>
                <w:rFonts w:ascii="仿宋_GB2312" w:hAnsi="宋体" w:eastAsia="仿宋_GB2312"/>
                <w:color w:val="000000"/>
              </w:rPr>
            </w:pPr>
            <w:r>
              <w:rPr>
                <w:rFonts w:hint="eastAsia" w:ascii="仿宋_GB2312" w:hAnsi="宋体" w:eastAsia="仿宋_GB2312" w:cs="仿宋_GB2312"/>
                <w:color w:val="000000"/>
              </w:rPr>
              <w:t>（盖章）</w:t>
            </w:r>
          </w:p>
          <w:p>
            <w:pPr>
              <w:rPr>
                <w:rFonts w:ascii="仿宋_GB2312" w:hAnsi="宋体" w:eastAsia="仿宋_GB2312"/>
                <w:color w:val="000000"/>
              </w:rPr>
            </w:pPr>
            <w:r>
              <w:rPr>
                <w:rFonts w:hint="eastAsia" w:ascii="仿宋_GB2312" w:hAnsi="宋体" w:eastAsia="仿宋_GB2312" w:cs="仿宋_GB2312"/>
                <w:color w:val="000000"/>
              </w:rPr>
              <w:t xml:space="preserve">                            年 月 日</w:t>
            </w:r>
          </w:p>
        </w:tc>
        <w:tc>
          <w:tcPr>
            <w:tcW w:w="473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2.市场监管部门意见：</w:t>
            </w:r>
          </w:p>
          <w:p>
            <w:pPr>
              <w:rPr>
                <w:rFonts w:ascii="仿宋_GB2312" w:hAnsi="宋体" w:eastAsia="仿宋_GB2312"/>
                <w:color w:val="000000"/>
              </w:rPr>
            </w:pPr>
          </w:p>
          <w:p>
            <w:pPr>
              <w:spacing w:before="240"/>
              <w:rPr>
                <w:rFonts w:ascii="仿宋_GB2312" w:hAnsi="宋体" w:eastAsia="仿宋_GB2312"/>
                <w:color w:val="000000"/>
              </w:rPr>
            </w:pPr>
          </w:p>
          <w:p>
            <w:pPr>
              <w:ind w:firstLine="3360" w:firstLineChars="1600"/>
              <w:rPr>
                <w:rFonts w:ascii="仿宋_GB2312" w:hAnsi="宋体" w:eastAsia="仿宋_GB2312"/>
                <w:color w:val="000000"/>
              </w:rPr>
            </w:pPr>
            <w:r>
              <w:rPr>
                <w:rFonts w:hint="eastAsia" w:ascii="仿宋_GB2312" w:hAnsi="宋体" w:eastAsia="仿宋_GB2312" w:cs="仿宋_GB2312"/>
                <w:color w:val="000000"/>
              </w:rPr>
              <w:t>（盖章）</w:t>
            </w:r>
          </w:p>
          <w:p>
            <w:pPr>
              <w:widowControl/>
              <w:jc w:val="left"/>
              <w:rPr>
                <w:rFonts w:ascii="仿宋_GB2312" w:hAnsi="宋体" w:eastAsia="仿宋_GB2312"/>
                <w:color w:val="000000"/>
              </w:rPr>
            </w:pPr>
            <w:r>
              <w:rPr>
                <w:rFonts w:hint="eastAsia" w:ascii="仿宋_GB2312" w:hAnsi="宋体" w:eastAsia="仿宋_GB2312" w:cs="仿宋_GB2312"/>
                <w:color w:val="000000"/>
              </w:rPr>
              <w:t xml:space="preserve">                            </w:t>
            </w:r>
            <w:r>
              <w:rPr>
                <w:rFonts w:hint="eastAsia" w:ascii="仿宋_GB2312" w:hAnsi="宋体" w:eastAsia="仿宋_GB2312" w:cs="仿宋_GB2312"/>
                <w:color w:val="000000"/>
                <w:lang w:val="en-US" w:eastAsia="zh-CN"/>
              </w:rPr>
              <w:t xml:space="preserve">  </w:t>
            </w:r>
            <w:r>
              <w:rPr>
                <w:rFonts w:hint="eastAsia" w:ascii="仿宋_GB2312" w:hAnsi="宋体" w:eastAsia="仿宋_GB2312" w:cs="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432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3.税务部门意见：</w:t>
            </w:r>
          </w:p>
          <w:p>
            <w:pPr>
              <w:ind w:firstLine="3045" w:firstLineChars="1450"/>
              <w:rPr>
                <w:rFonts w:ascii="仿宋_GB2312" w:hAnsi="宋体" w:eastAsia="仿宋_GB2312"/>
                <w:color w:val="000000"/>
              </w:rPr>
            </w:pPr>
          </w:p>
          <w:p>
            <w:pPr>
              <w:spacing w:before="240"/>
              <w:ind w:firstLine="3255" w:firstLineChars="1550"/>
              <w:rPr>
                <w:rFonts w:ascii="仿宋_GB2312" w:hAnsi="宋体" w:eastAsia="仿宋_GB2312" w:cs="仿宋_GB2312"/>
                <w:color w:val="000000"/>
              </w:rPr>
            </w:pPr>
          </w:p>
          <w:p>
            <w:pPr>
              <w:ind w:firstLine="2940" w:firstLineChars="1400"/>
              <w:rPr>
                <w:rFonts w:ascii="仿宋_GB2312" w:hAnsi="宋体" w:eastAsia="仿宋_GB2312"/>
                <w:color w:val="000000"/>
              </w:rPr>
            </w:pPr>
            <w:r>
              <w:rPr>
                <w:rFonts w:hint="eastAsia" w:ascii="仿宋_GB2312" w:hAnsi="宋体" w:eastAsia="仿宋_GB2312" w:cs="仿宋_GB2312"/>
                <w:color w:val="000000"/>
              </w:rPr>
              <w:t>（盖章）</w:t>
            </w:r>
          </w:p>
          <w:p>
            <w:pPr>
              <w:rPr>
                <w:rFonts w:ascii="仿宋_GB2312" w:hAnsi="宋体" w:eastAsia="仿宋_GB2312"/>
                <w:color w:val="000000"/>
              </w:rPr>
            </w:pPr>
            <w:r>
              <w:rPr>
                <w:rFonts w:hint="eastAsia" w:ascii="仿宋_GB2312" w:hAnsi="宋体" w:eastAsia="仿宋_GB2312" w:cs="仿宋_GB2312"/>
                <w:color w:val="000000"/>
              </w:rPr>
              <w:t xml:space="preserve">                            年 月 日</w:t>
            </w:r>
          </w:p>
        </w:tc>
        <w:tc>
          <w:tcPr>
            <w:tcW w:w="473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4.生态环境部门意见：</w:t>
            </w:r>
          </w:p>
          <w:p>
            <w:pPr>
              <w:rPr>
                <w:rFonts w:ascii="仿宋_GB2312" w:hAnsi="宋体" w:eastAsia="仿宋_GB2312"/>
                <w:color w:val="000000"/>
              </w:rPr>
            </w:pPr>
          </w:p>
          <w:p>
            <w:pPr>
              <w:spacing w:before="240"/>
              <w:rPr>
                <w:rFonts w:ascii="仿宋_GB2312" w:hAnsi="宋体" w:eastAsia="仿宋_GB2312"/>
                <w:color w:val="000000"/>
              </w:rPr>
            </w:pPr>
          </w:p>
          <w:p>
            <w:pPr>
              <w:ind w:firstLine="3360" w:firstLineChars="1600"/>
              <w:rPr>
                <w:rFonts w:ascii="仿宋_GB2312" w:hAnsi="宋体" w:eastAsia="仿宋_GB2312"/>
                <w:color w:val="000000"/>
              </w:rPr>
            </w:pPr>
            <w:r>
              <w:rPr>
                <w:rFonts w:hint="eastAsia" w:ascii="仿宋_GB2312" w:hAnsi="宋体" w:eastAsia="仿宋_GB2312" w:cs="仿宋_GB2312"/>
                <w:color w:val="000000"/>
              </w:rPr>
              <w:t>（盖章）</w:t>
            </w:r>
          </w:p>
          <w:p>
            <w:pPr>
              <w:widowControl/>
              <w:jc w:val="left"/>
              <w:rPr>
                <w:rFonts w:ascii="仿宋_GB2312" w:hAnsi="宋体" w:eastAsia="仿宋_GB2312"/>
                <w:color w:val="000000"/>
              </w:rPr>
            </w:pPr>
            <w:r>
              <w:rPr>
                <w:rFonts w:hint="eastAsia" w:ascii="仿宋_GB2312" w:hAnsi="宋体" w:eastAsia="仿宋_GB2312" w:cs="仿宋_GB2312"/>
                <w:color w:val="000000"/>
              </w:rPr>
              <w:t xml:space="preserve">                           </w:t>
            </w:r>
            <w:r>
              <w:rPr>
                <w:rFonts w:hint="eastAsia" w:ascii="仿宋_GB2312" w:hAnsi="宋体" w:eastAsia="仿宋_GB2312" w:cs="仿宋_GB2312"/>
                <w:color w:val="000000"/>
                <w:lang w:val="en-US" w:eastAsia="zh-CN"/>
              </w:rPr>
              <w:t xml:space="preserve"> </w:t>
            </w:r>
            <w:r>
              <w:rPr>
                <w:rFonts w:hint="eastAsia" w:ascii="仿宋_GB2312" w:hAnsi="宋体" w:eastAsia="仿宋_GB2312" w:cs="仿宋_GB2312"/>
                <w:color w:val="000000"/>
              </w:rPr>
              <w:t xml:space="preserve"> </w:t>
            </w:r>
            <w:r>
              <w:rPr>
                <w:rFonts w:hint="eastAsia" w:ascii="仿宋_GB2312" w:hAnsi="宋体" w:eastAsia="仿宋_GB2312" w:cs="仿宋_GB2312"/>
                <w:color w:val="000000"/>
                <w:lang w:val="en-US" w:eastAsia="zh-CN"/>
              </w:rPr>
              <w:t xml:space="preserve">  </w:t>
            </w:r>
            <w:r>
              <w:rPr>
                <w:rFonts w:hint="eastAsia" w:ascii="仿宋_GB2312" w:hAnsi="宋体" w:eastAsia="仿宋_GB2312" w:cs="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432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5.人力资源社会保障部门意见：</w:t>
            </w:r>
          </w:p>
          <w:p>
            <w:pPr>
              <w:rPr>
                <w:rFonts w:ascii="仿宋_GB2312" w:hAnsi="宋体" w:eastAsia="仿宋_GB2312"/>
                <w:color w:val="000000"/>
              </w:rPr>
            </w:pPr>
          </w:p>
          <w:p>
            <w:pPr>
              <w:spacing w:before="240"/>
              <w:rPr>
                <w:rFonts w:ascii="仿宋_GB2312" w:hAnsi="宋体" w:eastAsia="仿宋_GB2312"/>
                <w:color w:val="000000"/>
              </w:rPr>
            </w:pPr>
          </w:p>
          <w:p>
            <w:pPr>
              <w:ind w:firstLine="2940" w:firstLineChars="1400"/>
              <w:rPr>
                <w:rFonts w:ascii="仿宋_GB2312" w:hAnsi="宋体" w:eastAsia="仿宋_GB2312"/>
                <w:color w:val="000000"/>
              </w:rPr>
            </w:pPr>
            <w:r>
              <w:rPr>
                <w:rFonts w:hint="eastAsia" w:ascii="仿宋_GB2312" w:hAnsi="宋体" w:eastAsia="仿宋_GB2312" w:cs="仿宋_GB2312"/>
                <w:color w:val="000000"/>
              </w:rPr>
              <w:t>（盖章）</w:t>
            </w:r>
          </w:p>
          <w:p>
            <w:pPr>
              <w:rPr>
                <w:rFonts w:ascii="仿宋_GB2312" w:hAnsi="宋体" w:eastAsia="仿宋_GB2312"/>
                <w:color w:val="000000"/>
              </w:rPr>
            </w:pPr>
            <w:r>
              <w:rPr>
                <w:rFonts w:hint="eastAsia" w:ascii="仿宋_GB2312" w:hAnsi="宋体" w:eastAsia="仿宋_GB2312" w:cs="仿宋_GB2312"/>
                <w:color w:val="000000"/>
              </w:rPr>
              <w:t xml:space="preserve">                            年 月 日</w:t>
            </w:r>
          </w:p>
        </w:tc>
        <w:tc>
          <w:tcPr>
            <w:tcW w:w="473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6.应急管理部门意见：</w:t>
            </w:r>
          </w:p>
          <w:p>
            <w:pPr>
              <w:rPr>
                <w:rFonts w:ascii="仿宋_GB2312" w:hAnsi="宋体" w:eastAsia="仿宋_GB2312"/>
                <w:color w:val="000000"/>
              </w:rPr>
            </w:pPr>
          </w:p>
          <w:p>
            <w:pPr>
              <w:spacing w:before="240"/>
              <w:ind w:firstLine="3255" w:firstLineChars="1550"/>
              <w:rPr>
                <w:rFonts w:ascii="仿宋_GB2312" w:hAnsi="宋体" w:eastAsia="仿宋_GB2312" w:cs="仿宋_GB2312"/>
                <w:color w:val="000000"/>
              </w:rPr>
            </w:pPr>
          </w:p>
          <w:p>
            <w:pPr>
              <w:ind w:firstLine="3255" w:firstLineChars="1550"/>
              <w:rPr>
                <w:rFonts w:ascii="仿宋_GB2312" w:hAnsi="宋体" w:eastAsia="仿宋_GB2312"/>
                <w:color w:val="000000"/>
              </w:rPr>
            </w:pPr>
            <w:r>
              <w:rPr>
                <w:rFonts w:hint="eastAsia" w:ascii="仿宋_GB2312" w:hAnsi="宋体" w:eastAsia="仿宋_GB2312" w:cs="仿宋_GB2312"/>
                <w:color w:val="000000"/>
              </w:rPr>
              <w:t>（盖章）</w:t>
            </w:r>
          </w:p>
          <w:p>
            <w:pPr>
              <w:widowControl/>
              <w:jc w:val="left"/>
              <w:rPr>
                <w:rFonts w:ascii="仿宋_GB2312" w:hAnsi="宋体" w:eastAsia="仿宋_GB2312"/>
                <w:color w:val="000000"/>
              </w:rPr>
            </w:pPr>
            <w:r>
              <w:rPr>
                <w:rFonts w:hint="eastAsia" w:ascii="仿宋_GB2312" w:hAnsi="宋体" w:eastAsia="仿宋_GB2312" w:cs="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432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7.统战部门意见：</w:t>
            </w:r>
          </w:p>
          <w:p>
            <w:pPr>
              <w:rPr>
                <w:rFonts w:ascii="仿宋_GB2312" w:hAnsi="宋体" w:eastAsia="仿宋_GB2312"/>
                <w:color w:val="000000"/>
              </w:rPr>
            </w:pPr>
          </w:p>
          <w:p>
            <w:pPr>
              <w:spacing w:before="240"/>
              <w:rPr>
                <w:rFonts w:ascii="仿宋_GB2312" w:hAnsi="宋体" w:eastAsia="仿宋_GB2312"/>
                <w:color w:val="000000"/>
              </w:rPr>
            </w:pPr>
          </w:p>
          <w:p>
            <w:pPr>
              <w:ind w:firstLine="2940" w:firstLineChars="1400"/>
              <w:rPr>
                <w:rFonts w:ascii="仿宋_GB2312" w:hAnsi="宋体" w:eastAsia="仿宋_GB2312"/>
                <w:color w:val="000000"/>
              </w:rPr>
            </w:pPr>
            <w:r>
              <w:rPr>
                <w:rFonts w:hint="eastAsia" w:ascii="仿宋_GB2312" w:hAnsi="宋体" w:eastAsia="仿宋_GB2312" w:cs="仿宋_GB2312"/>
                <w:color w:val="000000"/>
              </w:rPr>
              <w:t>（盖章）</w:t>
            </w:r>
          </w:p>
          <w:p>
            <w:pPr>
              <w:rPr>
                <w:rFonts w:ascii="仿宋_GB2312" w:hAnsi="宋体" w:eastAsia="仿宋_GB2312"/>
                <w:color w:val="000000"/>
              </w:rPr>
            </w:pPr>
            <w:r>
              <w:rPr>
                <w:rFonts w:hint="eastAsia" w:ascii="仿宋_GB2312" w:hAnsi="宋体" w:eastAsia="仿宋_GB2312" w:cs="仿宋_GB2312"/>
                <w:color w:val="000000"/>
              </w:rPr>
              <w:t xml:space="preserve">                            年 月 日</w:t>
            </w:r>
          </w:p>
        </w:tc>
        <w:tc>
          <w:tcPr>
            <w:tcW w:w="4735" w:type="dxa"/>
            <w:noWrap w:val="0"/>
            <w:vAlign w:val="top"/>
          </w:tcPr>
          <w:p>
            <w:pPr>
              <w:rPr>
                <w:rFonts w:ascii="仿宋_GB2312" w:hAnsi="宋体" w:eastAsia="仿宋_GB2312"/>
                <w:color w:val="000000"/>
              </w:rPr>
            </w:pPr>
            <w:r>
              <w:rPr>
                <w:rFonts w:hint="eastAsia" w:ascii="仿宋_GB2312" w:hAnsi="宋体" w:eastAsia="仿宋_GB2312" w:cs="仿宋_GB2312"/>
                <w:color w:val="000000"/>
              </w:rPr>
              <w:t>8.工商联部门意见：</w:t>
            </w:r>
          </w:p>
          <w:p>
            <w:pPr>
              <w:rPr>
                <w:rFonts w:ascii="仿宋_GB2312" w:hAnsi="宋体" w:eastAsia="仿宋_GB2312"/>
                <w:color w:val="000000"/>
              </w:rPr>
            </w:pPr>
          </w:p>
          <w:p>
            <w:pPr>
              <w:spacing w:before="240"/>
              <w:rPr>
                <w:rFonts w:ascii="仿宋_GB2312" w:hAnsi="宋体" w:eastAsia="仿宋_GB2312"/>
                <w:color w:val="000000"/>
              </w:rPr>
            </w:pPr>
          </w:p>
          <w:p>
            <w:pPr>
              <w:ind w:firstLine="3255" w:firstLineChars="1550"/>
              <w:rPr>
                <w:rFonts w:ascii="仿宋_GB2312" w:hAnsi="宋体" w:eastAsia="仿宋_GB2312"/>
                <w:color w:val="000000"/>
              </w:rPr>
            </w:pPr>
            <w:r>
              <w:rPr>
                <w:rFonts w:hint="eastAsia" w:ascii="仿宋_GB2312" w:hAnsi="宋体" w:eastAsia="仿宋_GB2312" w:cs="仿宋_GB2312"/>
                <w:color w:val="000000"/>
              </w:rPr>
              <w:t>（盖章）</w:t>
            </w:r>
          </w:p>
          <w:p>
            <w:pPr>
              <w:rPr>
                <w:rFonts w:ascii="仿宋_GB2312" w:hAnsi="宋体" w:eastAsia="仿宋_GB2312"/>
                <w:color w:val="000000"/>
              </w:rPr>
            </w:pPr>
            <w:r>
              <w:rPr>
                <w:rFonts w:hint="eastAsia" w:ascii="仿宋_GB2312" w:hAnsi="宋体" w:eastAsia="仿宋_GB2312" w:cs="仿宋_GB2312"/>
                <w:color w:val="000000"/>
              </w:rPr>
              <w:t xml:space="preserve">                               年 月 日</w:t>
            </w:r>
          </w:p>
        </w:tc>
      </w:tr>
    </w:tbl>
    <w:p>
      <w:pPr>
        <w:spacing w:before="240"/>
        <w:ind w:left="960" w:hanging="960" w:hangingChars="400"/>
        <w:rPr>
          <w:rFonts w:ascii="仿宋_GB2312" w:hAnsi="宋体" w:eastAsia="仿宋_GB2312"/>
          <w:color w:val="000000"/>
          <w:sz w:val="24"/>
        </w:rPr>
      </w:pPr>
      <w:r>
        <w:rPr>
          <w:rFonts w:hint="eastAsia" w:ascii="仿宋_GB2312" w:hAnsi="宋体" w:eastAsia="仿宋_GB2312" w:cs="仿宋_GB2312"/>
          <w:color w:val="000000"/>
          <w:sz w:val="24"/>
        </w:rPr>
        <w:t>备注：</w:t>
      </w:r>
      <w:r>
        <w:rPr>
          <w:rFonts w:ascii="仿宋_GB2312" w:hAnsi="宋体" w:eastAsia="仿宋_GB2312" w:cs="仿宋_GB2312"/>
          <w:color w:val="000000"/>
          <w:sz w:val="24"/>
        </w:rPr>
        <w:t>1.</w:t>
      </w:r>
      <w:r>
        <w:rPr>
          <w:rFonts w:hint="eastAsia" w:ascii="仿宋_GB2312" w:hAnsi="宋体" w:eastAsia="仿宋_GB2312" w:cs="仿宋_GB2312"/>
          <w:color w:val="000000"/>
          <w:sz w:val="24"/>
          <w:lang w:val="en-US" w:eastAsia="zh-CN"/>
        </w:rPr>
        <w:t>候选</w:t>
      </w:r>
      <w:r>
        <w:rPr>
          <w:rFonts w:hint="eastAsia" w:ascii="仿宋_GB2312" w:hAnsi="宋体" w:eastAsia="仿宋_GB2312" w:cs="仿宋_GB2312"/>
          <w:color w:val="000000"/>
          <w:sz w:val="24"/>
        </w:rPr>
        <w:t>人为国有企业负责人的须填写此表1-6项；为非公有制企业负责人的须填写此表2-8项。</w:t>
      </w:r>
    </w:p>
    <w:p>
      <w:pPr>
        <w:rPr>
          <w:rFonts w:ascii="仿宋_GB2312" w:hAnsi="宋体" w:eastAsia="仿宋_GB2312" w:cs="仿宋_GB2312"/>
          <w:color w:val="000000"/>
          <w:sz w:val="24"/>
        </w:rPr>
      </w:pPr>
      <w:r>
        <w:rPr>
          <w:rFonts w:ascii="仿宋_GB2312" w:hAnsi="宋体" w:eastAsia="仿宋_GB2312" w:cs="仿宋_GB2312"/>
          <w:color w:val="000000"/>
          <w:sz w:val="24"/>
        </w:rPr>
        <w:t xml:space="preserve">      2.</w:t>
      </w:r>
      <w:r>
        <w:rPr>
          <w:rFonts w:hint="eastAsia" w:ascii="仿宋_GB2312" w:eastAsia="仿宋_GB2312"/>
          <w:color w:val="000000"/>
          <w:sz w:val="24"/>
        </w:rPr>
        <w:t>此表</w:t>
      </w:r>
      <w:r>
        <w:rPr>
          <w:rFonts w:hint="eastAsia" w:ascii="仿宋_GB2312" w:eastAsia="仿宋_GB2312"/>
          <w:color w:val="000000"/>
          <w:sz w:val="24"/>
          <w:lang w:val="en-US" w:eastAsia="zh-CN"/>
        </w:rPr>
        <w:t>由推荐单位</w:t>
      </w:r>
      <w:r>
        <w:rPr>
          <w:rFonts w:hint="eastAsia" w:ascii="仿宋_GB2312" w:eastAsia="仿宋_GB2312"/>
          <w:color w:val="000000"/>
          <w:sz w:val="24"/>
        </w:rPr>
        <w:t>提供。</w:t>
      </w:r>
    </w:p>
    <w:p>
      <w:pPr>
        <w:ind w:firstLine="720" w:firstLineChars="300"/>
        <w:rPr>
          <w:rFonts w:ascii="仿宋_GB2312" w:hAnsi="宋体" w:eastAsia="仿宋_GB2312" w:cs="仿宋_GB2312"/>
          <w:color w:val="000000"/>
          <w:sz w:val="24"/>
        </w:rPr>
      </w:pPr>
      <w:r>
        <w:rPr>
          <w:rFonts w:hint="eastAsia" w:ascii="仿宋_GB2312" w:hAnsi="宋体" w:eastAsia="仿宋_GB2312" w:cs="仿宋_GB2312"/>
          <w:color w:val="000000"/>
          <w:sz w:val="24"/>
        </w:rPr>
        <w:t>3</w:t>
      </w:r>
      <w:r>
        <w:rPr>
          <w:rFonts w:ascii="仿宋_GB2312" w:hAnsi="宋体" w:eastAsia="仿宋_GB2312" w:cs="仿宋_GB2312"/>
          <w:color w:val="000000"/>
          <w:sz w:val="24"/>
        </w:rPr>
        <w:t>.</w:t>
      </w:r>
      <w:r>
        <w:rPr>
          <w:rFonts w:hint="eastAsia" w:ascii="仿宋_GB2312" w:hAnsi="宋体" w:eastAsia="仿宋_GB2312" w:cs="仿宋_GB2312"/>
          <w:color w:val="000000"/>
          <w:sz w:val="24"/>
        </w:rPr>
        <w:t>此表一式1份。</w:t>
      </w:r>
    </w:p>
    <w:p>
      <w:pPr>
        <w:spacing w:line="580" w:lineRule="atLeast"/>
        <w:rPr>
          <w:rFonts w:eastAsia="小标宋"/>
          <w:color w:val="000000"/>
          <w:kern w:val="0"/>
          <w:sz w:val="44"/>
          <w:szCs w:val="44"/>
        </w:rPr>
        <w:sectPr>
          <w:footerReference r:id="rId5" w:type="first"/>
          <w:footerReference r:id="rId4" w:type="default"/>
          <w:pgSz w:w="11906" w:h="16838"/>
          <w:pgMar w:top="1701" w:right="1474" w:bottom="992" w:left="1588" w:header="0" w:footer="1644" w:gutter="0"/>
          <w:pgNumType w:fmt="numberInDash"/>
          <w:cols w:space="720" w:num="1"/>
          <w:titlePg/>
          <w:docGrid w:type="lines" w:linePitch="312" w:charSpace="0"/>
        </w:sectPr>
      </w:pPr>
    </w:p>
    <w:p>
      <w:pPr>
        <w:rPr>
          <w:rFonts w:hint="eastAsia"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6</w:t>
      </w:r>
    </w:p>
    <w:p>
      <w:pPr>
        <w:adjustRightInd w:val="0"/>
        <w:snapToGrid w:val="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重庆市十佳科技青年奖候选人征求公安部门</w:t>
      </w:r>
    </w:p>
    <w:p>
      <w:pPr>
        <w:adjustRightInd w:val="0"/>
        <w:snapToGrid w:val="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意见表</w:t>
      </w:r>
    </w:p>
    <w:p>
      <w:pPr>
        <w:jc w:val="left"/>
        <w:rPr>
          <w:rFonts w:hint="eastAsia"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 xml:space="preserve">姓名：        </w:t>
      </w:r>
      <w:r>
        <w:rPr>
          <w:rFonts w:hint="eastAsia" w:ascii="Times New Roman" w:hAnsi="Times New Roman" w:eastAsia="方正仿宋_GBK"/>
          <w:bCs/>
          <w:color w:val="000000"/>
          <w:sz w:val="32"/>
          <w:szCs w:val="32"/>
          <w:lang w:val="en-US" w:eastAsia="zh-CN"/>
        </w:rPr>
        <w:t xml:space="preserve"> </w:t>
      </w:r>
      <w:r>
        <w:rPr>
          <w:rFonts w:hint="eastAsia" w:ascii="Times New Roman" w:hAnsi="Times New Roman" w:eastAsia="方正仿宋_GBK"/>
          <w:bCs/>
          <w:color w:val="000000"/>
          <w:sz w:val="32"/>
          <w:szCs w:val="32"/>
        </w:rPr>
        <w:t xml:space="preserve">    单位：   </w:t>
      </w:r>
      <w:r>
        <w:rPr>
          <w:rFonts w:hint="eastAsia" w:ascii="Times New Roman" w:hAnsi="Times New Roman" w:eastAsia="方正仿宋_GBK"/>
          <w:bCs/>
          <w:color w:val="000000"/>
          <w:sz w:val="32"/>
          <w:szCs w:val="32"/>
          <w:lang w:val="en-US" w:eastAsia="zh-CN"/>
        </w:rPr>
        <w:t xml:space="preserve"> </w:t>
      </w:r>
      <w:r>
        <w:rPr>
          <w:rFonts w:hint="eastAsia" w:ascii="Times New Roman" w:hAnsi="Times New Roman" w:eastAsia="方正仿宋_GBK"/>
          <w:bCs/>
          <w:color w:val="000000"/>
          <w:sz w:val="32"/>
          <w:szCs w:val="32"/>
        </w:rPr>
        <w:t xml:space="preserve">         职务：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3" w:hRule="atLeast"/>
          <w:jc w:val="center"/>
        </w:trPr>
        <w:tc>
          <w:tcPr>
            <w:tcW w:w="1881"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市级公安部门意见</w:t>
            </w:r>
          </w:p>
        </w:tc>
        <w:tc>
          <w:tcPr>
            <w:tcW w:w="7323" w:type="dxa"/>
            <w:noWrap w:val="0"/>
            <w:vAlign w:val="top"/>
          </w:tcPr>
          <w:p>
            <w:pPr>
              <w:spacing w:line="440" w:lineRule="exact"/>
              <w:ind w:firstLine="2422" w:firstLineChars="865"/>
              <w:jc w:val="center"/>
              <w:rPr>
                <w:color w:val="000000"/>
                <w:sz w:val="28"/>
                <w:szCs w:val="28"/>
              </w:rPr>
            </w:pPr>
          </w:p>
          <w:p>
            <w:pPr>
              <w:spacing w:line="440" w:lineRule="exact"/>
              <w:ind w:firstLine="2422" w:firstLineChars="865"/>
              <w:jc w:val="center"/>
              <w:rPr>
                <w:color w:val="000000"/>
                <w:sz w:val="28"/>
                <w:szCs w:val="28"/>
              </w:rPr>
            </w:pPr>
          </w:p>
          <w:p>
            <w:pPr>
              <w:spacing w:line="440" w:lineRule="exact"/>
              <w:ind w:firstLine="2422" w:firstLineChars="865"/>
              <w:jc w:val="center"/>
              <w:rPr>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rFonts w:hint="eastAsia"/>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  月  日</w:t>
            </w:r>
          </w:p>
        </w:tc>
      </w:tr>
    </w:tbl>
    <w:p>
      <w:pPr>
        <w:spacing w:line="200" w:lineRule="atLeast"/>
        <w:rPr>
          <w:rFonts w:ascii="仿宋_GB2312" w:eastAsia="仿宋_GB2312"/>
          <w:color w:val="000000"/>
          <w:sz w:val="24"/>
        </w:rPr>
      </w:pPr>
      <w:r>
        <w:rPr>
          <w:rFonts w:hint="eastAsia" w:ascii="仿宋_GB2312" w:eastAsia="仿宋_GB2312"/>
          <w:color w:val="000000"/>
          <w:sz w:val="24"/>
        </w:rPr>
        <w:t>备注：1.此表由市科青联统一办理，推荐单位不再另外提供。</w:t>
      </w:r>
    </w:p>
    <w:p>
      <w:pPr>
        <w:spacing w:line="200" w:lineRule="atLeast"/>
        <w:rPr>
          <w:rFonts w:ascii="小标宋" w:eastAsia="小标宋"/>
          <w:color w:val="000000"/>
          <w:kern w:val="0"/>
          <w:sz w:val="18"/>
          <w:szCs w:val="18"/>
        </w:rPr>
      </w:pPr>
      <w:r>
        <w:rPr>
          <w:rFonts w:hint="eastAsia" w:ascii="小标宋" w:eastAsia="小标宋"/>
          <w:color w:val="000000"/>
          <w:kern w:val="0"/>
          <w:sz w:val="18"/>
          <w:szCs w:val="18"/>
        </w:rPr>
        <w:t xml:space="preserve">        </w:t>
      </w:r>
      <w:r>
        <w:rPr>
          <w:rFonts w:hint="eastAsia" w:ascii="仿宋_GB2312" w:eastAsia="仿宋_GB2312"/>
          <w:color w:val="000000"/>
          <w:sz w:val="24"/>
        </w:rPr>
        <w:t>2.此表一式1份。</w:t>
      </w:r>
    </w:p>
    <w:p>
      <w:pPr>
        <w:pStyle w:val="2"/>
        <w:rPr>
          <w:rFonts w:ascii="Times New Roman" w:hAnsi="Times New Roman" w:eastAsia="方正仿宋_GBK"/>
          <w:color w:val="000000"/>
          <w:sz w:val="28"/>
          <w:szCs w:val="28"/>
        </w:rPr>
      </w:pPr>
      <w:r>
        <w:rPr>
          <w:rFonts w:ascii="黑体" w:hAnsi="黑体" w:eastAsia="黑体"/>
          <w:color w:val="000000"/>
          <w:kern w:val="0"/>
          <w:szCs w:val="32"/>
        </w:rPr>
        <w:br w:type="page"/>
      </w:r>
    </w:p>
    <w:p>
      <w:pPr>
        <w:pBdr>
          <w:top w:val="single" w:color="auto" w:sz="4" w:space="1"/>
          <w:left w:val="none" w:color="auto" w:sz="0" w:space="4"/>
          <w:bottom w:val="single" w:color="auto" w:sz="4" w:space="1"/>
          <w:right w:val="none" w:color="auto" w:sz="0" w:space="4"/>
          <w:between w:val="single" w:color="auto" w:sz="4" w:space="0"/>
        </w:pBdr>
        <w:snapToGrid w:val="0"/>
        <w:spacing w:line="600" w:lineRule="exact"/>
        <w:rPr>
          <w:rFonts w:hint="eastAsia" w:ascii="Times New Roman" w:hAnsi="Times New Roman" w:eastAsia="方正仿宋_GBK"/>
          <w:snapToGrid w:val="0"/>
          <w:color w:val="000000"/>
          <w:kern w:val="0"/>
          <w:sz w:val="32"/>
          <w:szCs w:val="32"/>
          <w:lang w:val="en-US" w:eastAsia="zh-CN"/>
        </w:rPr>
      </w:pP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重庆市科技青年联合会</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lang w:eastAsia="zh-CN"/>
        </w:rPr>
        <w:t>2022</w:t>
      </w:r>
      <w:r>
        <w:rPr>
          <w:rFonts w:ascii="Times New Roman" w:hAnsi="Times New Roman" w:eastAsia="方正仿宋_GBK"/>
          <w:color w:val="000000"/>
          <w:sz w:val="28"/>
          <w:szCs w:val="28"/>
        </w:rPr>
        <w:t>年</w:t>
      </w:r>
      <w:r>
        <w:rPr>
          <w:rFonts w:hint="eastAsia" w:ascii="Times New Roman" w:hAnsi="Times New Roman" w:eastAsia="方正仿宋_GBK"/>
          <w:color w:val="000000"/>
          <w:sz w:val="28"/>
          <w:szCs w:val="28"/>
          <w:lang w:val="en-US" w:eastAsia="zh-CN"/>
        </w:rPr>
        <w:t>6</w:t>
      </w:r>
      <w:r>
        <w:rPr>
          <w:rFonts w:ascii="Times New Roman" w:hAnsi="Times New Roman" w:eastAsia="方正仿宋_GBK"/>
          <w:color w:val="000000"/>
          <w:sz w:val="28"/>
          <w:szCs w:val="28"/>
        </w:rPr>
        <w:t>月</w:t>
      </w:r>
      <w:r>
        <w:rPr>
          <w:rFonts w:hint="eastAsia" w:ascii="Times New Roman" w:hAnsi="Times New Roman" w:eastAsia="方正仿宋_GBK"/>
          <w:color w:val="000000"/>
          <w:sz w:val="28"/>
          <w:szCs w:val="28"/>
          <w:lang w:val="en-US" w:eastAsia="zh-CN"/>
        </w:rPr>
        <w:t>13</w:t>
      </w:r>
      <w:r>
        <w:rPr>
          <w:rFonts w:ascii="Times New Roman" w:hAnsi="Times New Roman" w:eastAsia="方正仿宋_GBK"/>
          <w:color w:val="000000"/>
          <w:sz w:val="28"/>
          <w:szCs w:val="28"/>
        </w:rPr>
        <w:t>日印发</w:t>
      </w:r>
      <w:r>
        <w:rPr>
          <w:rFonts w:hint="eastAsia" w:ascii="Times New Roman" w:hAnsi="Times New Roman" w:eastAsia="方正仿宋_GBK"/>
          <w:color w:val="000000"/>
          <w:sz w:val="28"/>
          <w:szCs w:val="28"/>
          <w:lang w:val="en-US" w:eastAsia="zh-CN"/>
        </w:rPr>
        <w:t xml:space="preserve"> </w:t>
      </w:r>
    </w:p>
    <w:p>
      <w:pPr>
        <w:spacing w:line="200" w:lineRule="atLeast"/>
        <w:rPr>
          <w:rFonts w:ascii="小标宋" w:eastAsia="小标宋"/>
          <w:color w:val="000000"/>
          <w:kern w:val="0"/>
          <w:sz w:val="18"/>
          <w:szCs w:val="18"/>
        </w:rPr>
      </w:pPr>
    </w:p>
    <w:p>
      <w:pPr>
        <w:pStyle w:val="2"/>
      </w:pPr>
    </w:p>
    <w:p>
      <w:bookmarkStart w:id="0" w:name="_GoBack"/>
      <w:bookmarkEnd w:id="0"/>
    </w:p>
    <w:sectPr>
      <w:footerReference r:id="rId6" w:type="default"/>
      <w:footerReference r:id="rId7" w:type="even"/>
      <w:pgSz w:w="11906" w:h="16838"/>
      <w:pgMar w:top="1985" w:right="1446" w:bottom="1644" w:left="1446" w:header="851" w:footer="992"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小标宋">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8"/>
                              <w:rFonts w:ascii="Times New Roman" w:hAnsi="Times New Roman"/>
                              <w:sz w:val="28"/>
                              <w:szCs w:val="28"/>
                            </w:rPr>
                          </w:pPr>
                          <w:r>
                            <w:rPr>
                              <w:rStyle w:val="8"/>
                              <w:rFonts w:ascii="Times New Roman" w:hAnsi="Times New Roman"/>
                              <w:sz w:val="28"/>
                              <w:szCs w:val="28"/>
                            </w:rPr>
                            <w:t xml:space="preserve"> </w:t>
                          </w:r>
                        </w:p>
                        <w:p>
                          <w:pPr>
                            <w:pStyle w:val="5"/>
                            <w:rPr>
                              <w:rStyle w:val="8"/>
                              <w:rFonts w:ascii="Times New Roman" w:hAnsi="Times New Roman"/>
                              <w:sz w:val="28"/>
                              <w:szCs w:val="28"/>
                            </w:rPr>
                          </w:pP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- 23 -</w:t>
                          </w:r>
                          <w:r>
                            <w:rPr>
                              <w:rFonts w:ascii="Times New Roman" w:hAnsi="Times New Roman"/>
                              <w:sz w:val="28"/>
                              <w:szCs w:val="28"/>
                            </w:rPr>
                            <w:fldChar w:fldCharType="end"/>
                          </w:r>
                          <w:r>
                            <w:rPr>
                              <w:rStyle w:val="8"/>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5"/>
                      <w:rPr>
                        <w:rStyle w:val="8"/>
                        <w:rFonts w:ascii="Times New Roman" w:hAnsi="Times New Roman"/>
                        <w:sz w:val="28"/>
                        <w:szCs w:val="28"/>
                      </w:rPr>
                    </w:pPr>
                    <w:r>
                      <w:rPr>
                        <w:rStyle w:val="8"/>
                        <w:rFonts w:ascii="Times New Roman" w:hAnsi="Times New Roman"/>
                        <w:sz w:val="28"/>
                        <w:szCs w:val="28"/>
                      </w:rPr>
                      <w:t xml:space="preserve"> </w:t>
                    </w:r>
                  </w:p>
                  <w:p>
                    <w:pPr>
                      <w:pStyle w:val="5"/>
                      <w:rPr>
                        <w:rStyle w:val="8"/>
                        <w:rFonts w:ascii="Times New Roman" w:hAnsi="Times New Roman"/>
                        <w:sz w:val="28"/>
                        <w:szCs w:val="28"/>
                      </w:rPr>
                    </w:pP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- 23 -</w:t>
                    </w:r>
                    <w:r>
                      <w:rPr>
                        <w:rFonts w:ascii="Times New Roman" w:hAnsi="Times New Roman"/>
                        <w:sz w:val="28"/>
                        <w:szCs w:val="28"/>
                      </w:rPr>
                      <w:fldChar w:fldCharType="end"/>
                    </w:r>
                    <w:r>
                      <w:rPr>
                        <w:rStyle w:val="8"/>
                        <w:rFonts w:ascii="Times New Roman" w:hAnsi="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宋体" w:hAnsi="宋体" w:cs="宋体"/>
                              <w:sz w:val="28"/>
                              <w:szCs w:val="28"/>
                            </w:rPr>
                          </w:pPr>
                        </w:p>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fill on="f" focussize="0,0"/>
              <v:stroke on="f" weight="1.25pt"/>
              <v:imagedata o:title=""/>
              <o:lock v:ext="edit" aspectratio="f"/>
              <v:textbox inset="0mm,0mm,0mm,0mm" style="mso-fit-shape-to-text:t;">
                <w:txbxContent>
                  <w:p>
                    <w:pPr>
                      <w:pStyle w:val="5"/>
                      <w:rPr>
                        <w:rFonts w:hint="eastAsia" w:ascii="宋体" w:hAnsi="宋体" w:cs="宋体"/>
                        <w:sz w:val="28"/>
                        <w:szCs w:val="28"/>
                      </w:rPr>
                    </w:pPr>
                  </w:p>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61312;mso-width-relative:page;mso-height-relative:page;" filled="f" stroked="f" coordsize="21600,21600" o:gfxdata="UEsDBAoAAAAAAIdO4kAAAAAAAAAAAAAAAAAEAAAAZHJzL1BLAwQUAAAACACHTuJA2MQ+HdcAAAAI&#10;AQAADwAAAGRycy9kb3ducmV2LnhtbE2PwU7DMBBE70j8g7VIXKrWToRKSONUAqk3kGhB4urG2yQl&#10;Xke2mxa+nuUEt7ea0exMtb64QUwYYu9JQ7ZQIJAab3tqNby/beYFiJgMWTN4Qg1fGGFdX19VprT+&#10;TFucdqkVHEKxNBq6lMZSyth06Exc+BGJtYMPziQ+QyttMGcOd4PMlVpKZ3riD50Z8anD5nN3cho+&#10;nr8Rt8XjbDbdHY9BbR5eG/mi9e1NplYgEl7Snxl+63N1qLnT3p/IRjFo4CFJwzy/Z2A5LwqGPcMy&#10;UyDrSv4fUP8AUEsDBBQAAAAIAIdO4kCLFYT60gEAAKMDAAAOAAAAZHJzL2Uyb0RvYy54bWytU0tu&#10;2zAQ3RfoHQjuaykO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MQ+HdcAAAAIAQAADwAAAAAAAAABACAAAAAi&#10;AAAAZHJzL2Rvd25yZXYueG1sUEsBAhQAFAAAAAgAh07iQIsVhPrSAQAAowMAAA4AAAAAAAAAAQAg&#10;AAAAJgEAAGRycy9lMm9Eb2MueG1sUEsFBgAAAAAGAAYAWQEAAGoFAAAAAA==&#10;">
              <v:fill on="f" focussize="0,0"/>
              <v:stroke on="f" weight="1.25pt"/>
              <v:imagedata o:title=""/>
              <o:lock v:ext="edit" aspectratio="f"/>
              <v:textbox inset="0mm,0mm,0mm,0mm" style="mso-fit-shape-to-text:t;">
                <w:txbxContent>
                  <w:p>
                    <w:pPr>
                      <w:pStyle w:val="5"/>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-208915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1.5pt;margin-top:-16.45pt;height:144pt;width:144pt;mso-position-horizontal-relative:margin;mso-wrap-style:none;z-index:251660288;mso-width-relative:page;mso-height-relative:page;" filled="f" stroked="f" coordsize="21600,21600" o:gfxdata="UEsDBAoAAAAAAIdO4kAAAAAAAAAAAAAAAAAEAAAAZHJzL1BLAwQUAAAACACHTuJAYJ717toAAAAJ&#10;AQAADwAAAGRycy9kb3ducmV2LnhtbE2PQU/DMAyF70j8h8hIXKYtacfQWppOAmk3kNhA2jVrvLaj&#10;caom6wa/HnMaN9vv6fl7xeriOjHiEFpPGpKZAoFUedtSreHzYz1dggjRkDWdJ9TwjQFW5e1NYXLr&#10;z7TBcRtrwSEUcqOhibHPpQxVg86Eme+RWDv4wZnI61BLO5gzh7tOpko9Smda4g+N6fGlwepre3Ia&#10;dq8/iJvl82QyPhyPg1pn75V80/r+LlFPICJe4tUMf/iMDiUz7f2JbBCdhjk3iRqm8zQDwXqaJXzZ&#10;87BYJCDLQv5vUP4CUEsDBBQAAAAIAIdO4kBeJUZ00QEAAKMDAAAOAAAAZHJzL2Uyb0RvYy54bWyt&#10;U82O0zAQviPxDpbvNNlIC1HUdLWoWoSEAGnZB3Adu7HkP3ncJn0BeANOXLjzXH0Oxk7SRctlD3tx&#10;Zjzjb+b7ZrK+GY0mRxFAOdvSq1VJibDcdcruW/rw7e5NTQlEZjumnRUtPQmgN5vXr9aDb0Tleqc7&#10;EQiCWGgG39I+Rt8UBfBeGAYr54XFoHTBsIhu2BddYAOiG11UZfm2GFzofHBcAODtdgrSGTE8B9BJ&#10;qbjYOn4wwsYJNQjNIlKCXnmgm9ytlILHL1KCiES3FJnGfGIRtHfpLDZr1uwD873icwvsOS084WSY&#10;slj0ArVlkZFDUP9BGcWDAyfjijtTTESyIsjiqnyizX3PvMhcUGrwF9Hh5WD55+PXQFTX0ooSywwO&#10;/Pzzx/nXn/Pv76RK8gweGsy695gXx/duxKVZ7gEvE+tRBpO+yIdgHMU9XcQVYyQ8Paqrui4xxDG2&#10;OIhfPD73AeIH4QxJRksDTi+Lyo6fIE6pS0qqZt2d0jpPUFsyIOp1/e46v7iEEF1bLJJYTN0mK467&#10;caa2c90JmQ24Ai21uPGU6I8WFU7bshhhMXaLcfBB7fu8TqkV8LeHiO3kLlOFCXYujLPLPOc9S8vx&#10;r5+zHv+tz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nvXu2gAAAAkBAAAPAAAAAAAAAAEAIAAA&#10;ACIAAABkcnMvZG93bnJldi54bWxQSwECFAAUAAAACACHTuJAXiVGdNEBAACjAwAADgAAAAAAAAAB&#10;ACAAAAApAQAAZHJzL2Uyb0RvYy54bWxQSwUGAAAAAAYABgBZAQAAbAUAAAAA&#10;">
              <v:fill on="f" focussize="0,0"/>
              <v:stroke on="f" weight="1.2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TVlZjM5NjlhNTRiZjk0MTdmOThlMzRlNGEwNmUifQ=="/>
  </w:docVars>
  <w:rsids>
    <w:rsidRoot w:val="00000000"/>
    <w:rsid w:val="34F2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paragraph" w:styleId="3">
    <w:name w:val="Plain Text"/>
    <w:basedOn w:val="1"/>
    <w:qFormat/>
    <w:uiPriority w:val="0"/>
    <w:rPr>
      <w:rFonts w:ascii="宋体" w:hAnsi="Courier New" w:eastAsia="宋体"/>
      <w:sz w:val="21"/>
    </w:rPr>
  </w:style>
  <w:style w:type="paragraph" w:styleId="4">
    <w:name w:val="Date"/>
    <w:basedOn w:val="1"/>
    <w:next w:val="1"/>
    <w:qFormat/>
    <w:uiPriority w:val="0"/>
    <w:pPr>
      <w:ind w:left="100" w:leftChars="2500"/>
    </w:p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2022-06-16T01:23:23Z</dcterms:created>
  <dc:creator>HP</dc:creator>
  <cp:lastModifiedBy>袁羽西</cp:lastModifiedBy>
  <dcterms:modified xsi:type="dcterms:W3CDTF">2022-06-16T01:24:28Z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A51B9A64EC554874B20A4AA5FA728355</vt:lpwstr>
  </property>
</Properties>
</file>