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5A" w:rsidRDefault="00AA215A" w:rsidP="00AA215A">
      <w:pPr>
        <w:spacing w:line="276" w:lineRule="auto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附件6：</w:t>
      </w:r>
    </w:p>
    <w:p w:rsidR="001971FB" w:rsidRDefault="00AA215A" w:rsidP="00AA215A">
      <w:pPr>
        <w:spacing w:line="276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AA215A">
        <w:rPr>
          <w:rFonts w:ascii="仿宋_GB2312" w:eastAsia="仿宋_GB2312" w:hAnsi="宋体" w:hint="eastAsia"/>
          <w:b/>
          <w:sz w:val="32"/>
          <w:szCs w:val="32"/>
        </w:rPr>
        <w:t>重庆医科大学“包干制”预算表</w:t>
      </w:r>
      <w:r w:rsidR="001971FB" w:rsidRPr="00834ABB">
        <w:rPr>
          <w:rFonts w:ascii="仿宋_GB2312" w:eastAsia="仿宋_GB2312" w:hAnsi="宋体" w:hint="eastAsia"/>
          <w:b/>
          <w:sz w:val="32"/>
          <w:szCs w:val="32"/>
        </w:rPr>
        <w:t>（单位：万元）</w:t>
      </w:r>
    </w:p>
    <w:p w:rsidR="00AA215A" w:rsidRPr="00AA215A" w:rsidRDefault="00AA215A" w:rsidP="00AA215A">
      <w:pPr>
        <w:spacing w:line="276" w:lineRule="auto"/>
        <w:jc w:val="center"/>
        <w:rPr>
          <w:rFonts w:ascii="仿宋_GB2312" w:eastAsia="仿宋_GB2312" w:hAnsi="宋体"/>
          <w:b/>
          <w:sz w:val="24"/>
          <w:szCs w:val="32"/>
        </w:rPr>
      </w:pPr>
      <w:r w:rsidRPr="00AA215A">
        <w:rPr>
          <w:rFonts w:ascii="仿宋_GB2312" w:eastAsia="仿宋_GB2312" w:hAnsi="宋体" w:hint="eastAsia"/>
          <w:b/>
          <w:sz w:val="24"/>
          <w:szCs w:val="32"/>
        </w:rPr>
        <w:t>（用于重庆市自然科学基金</w:t>
      </w:r>
      <w:r w:rsidR="00973D72">
        <w:rPr>
          <w:rFonts w:ascii="仿宋_GB2312" w:eastAsia="仿宋_GB2312" w:hAnsi="宋体" w:hint="eastAsia"/>
          <w:b/>
          <w:sz w:val="24"/>
          <w:szCs w:val="32"/>
        </w:rPr>
        <w:t>面上</w:t>
      </w:r>
      <w:r w:rsidRPr="00AA215A">
        <w:rPr>
          <w:rFonts w:ascii="仿宋_GB2312" w:eastAsia="仿宋_GB2312" w:hAnsi="宋体" w:hint="eastAsia"/>
          <w:b/>
          <w:sz w:val="24"/>
          <w:szCs w:val="32"/>
        </w:rPr>
        <w:t>项目）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126"/>
        <w:gridCol w:w="1045"/>
        <w:gridCol w:w="874"/>
        <w:gridCol w:w="2588"/>
        <w:gridCol w:w="1134"/>
        <w:gridCol w:w="1447"/>
      </w:tblGrid>
      <w:tr w:rsidR="001971FB" w:rsidTr="00FB7DE1">
        <w:trPr>
          <w:trHeight w:hRule="exact" w:val="454"/>
          <w:jc w:val="center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1971FB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经费来源概算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1971FB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经费支出概算</w:t>
            </w:r>
          </w:p>
        </w:tc>
      </w:tr>
      <w:tr w:rsidR="001971FB" w:rsidTr="00FB7DE1">
        <w:trPr>
          <w:trHeight w:hRule="exact" w:val="809"/>
          <w:jc w:val="center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1971FB" w:rsidP="00FB7DE1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1971FB" w:rsidP="00FB7DE1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1971FB" w:rsidP="00FB7DE1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1971FB" w:rsidP="00FB7DE1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1971FB" w:rsidP="00FB7DE1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1971FB" w:rsidP="00FB7DE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其中市科技计划拨款</w:t>
            </w:r>
          </w:p>
        </w:tc>
      </w:tr>
      <w:tr w:rsidR="00AA215A" w:rsidTr="00B35E31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FB7DE1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 w:rsidRPr="000F68DC">
              <w:rPr>
                <w:rFonts w:ascii="仿宋_GB2312" w:eastAsia="仿宋_GB2312"/>
                <w:bCs/>
                <w:sz w:val="24"/>
              </w:rPr>
              <w:t>市级财政资金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3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FB7DE1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一、直接费用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8.4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8.4</w:t>
            </w:r>
          </w:p>
        </w:tc>
      </w:tr>
      <w:tr w:rsidR="00AA215A" w:rsidTr="00B35E31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FB7DE1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 w:rsidRPr="000F68DC">
              <w:rPr>
                <w:rFonts w:ascii="仿宋_GB2312" w:eastAsia="仿宋_GB2312"/>
                <w:bCs/>
                <w:sz w:val="24"/>
              </w:rPr>
              <w:t>单位研发投入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FB7DE1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971FB" w:rsidTr="00FB7DE1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1971FB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1971FB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1971FB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1971FB" w:rsidP="00FB7DE1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二、间接费用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BE5286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1.</w:t>
            </w:r>
            <w:r w:rsidR="00F674AE">
              <w:rPr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BE5286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1.</w:t>
            </w:r>
            <w:r w:rsidR="00F674AE">
              <w:rPr>
                <w:rFonts w:ascii="仿宋_GB2312" w:eastAsia="仿宋_GB2312"/>
                <w:bCs/>
                <w:sz w:val="24"/>
              </w:rPr>
              <w:t>6</w:t>
            </w:r>
          </w:p>
        </w:tc>
      </w:tr>
      <w:tr w:rsidR="001971FB" w:rsidTr="00FB7DE1">
        <w:trPr>
          <w:trHeight w:hRule="exact" w:val="454"/>
          <w:jc w:val="center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1971FB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来源合计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F674AE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1971FB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支出合计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BE5286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B" w:rsidRDefault="00BE5286" w:rsidP="00FB7DE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</w:tr>
    </w:tbl>
    <w:p w:rsidR="00C009CD" w:rsidRDefault="00C009CD" w:rsidP="001971FB">
      <w:pPr>
        <w:rPr>
          <w:rFonts w:eastAsia="仿宋_GB2312"/>
          <w:bCs/>
          <w:sz w:val="24"/>
        </w:rPr>
      </w:pPr>
    </w:p>
    <w:p w:rsidR="00AA215A" w:rsidRDefault="00AA215A" w:rsidP="00AA215A">
      <w:pPr>
        <w:ind w:leftChars="2025" w:left="4253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项目申请人签字：</w:t>
      </w:r>
    </w:p>
    <w:p w:rsidR="00AA215A" w:rsidRDefault="00AA215A" w:rsidP="00AA215A">
      <w:pPr>
        <w:ind w:leftChars="2025" w:left="4253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时间：</w:t>
      </w:r>
    </w:p>
    <w:p w:rsidR="00AA215A" w:rsidRPr="00AA215A" w:rsidRDefault="00AA215A" w:rsidP="00AA215A">
      <w:pPr>
        <w:widowControl/>
        <w:jc w:val="left"/>
        <w:rPr>
          <w:rFonts w:eastAsia="仿宋_GB2312"/>
          <w:bCs/>
          <w:sz w:val="24"/>
        </w:rPr>
      </w:pPr>
      <w:bookmarkStart w:id="0" w:name="_GoBack"/>
      <w:bookmarkEnd w:id="0"/>
      <w:r>
        <w:rPr>
          <w:rFonts w:eastAsia="仿宋_GB2312"/>
          <w:bCs/>
          <w:sz w:val="24"/>
        </w:rPr>
        <w:br w:type="page"/>
      </w:r>
      <w:r>
        <w:rPr>
          <w:rFonts w:ascii="仿宋_GB2312" w:eastAsia="仿宋_GB2312" w:hAnsi="宋体"/>
          <w:b/>
          <w:sz w:val="32"/>
          <w:szCs w:val="32"/>
        </w:rPr>
        <w:lastRenderedPageBreak/>
        <w:t xml:space="preserve"> </w:t>
      </w:r>
    </w:p>
    <w:p w:rsidR="00AA215A" w:rsidRDefault="00AA215A" w:rsidP="00AA215A">
      <w:pPr>
        <w:spacing w:line="276" w:lineRule="auto"/>
        <w:jc w:val="left"/>
        <w:rPr>
          <w:rFonts w:ascii="仿宋_GB2312" w:eastAsia="仿宋_GB2312" w:hAnsi="宋体"/>
          <w:b/>
          <w:sz w:val="32"/>
          <w:szCs w:val="32"/>
        </w:rPr>
      </w:pPr>
    </w:p>
    <w:p w:rsidR="00AA215A" w:rsidRDefault="00AA215A" w:rsidP="00AA215A">
      <w:pPr>
        <w:spacing w:line="276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AA215A">
        <w:rPr>
          <w:rFonts w:ascii="仿宋_GB2312" w:eastAsia="仿宋_GB2312" w:hAnsi="宋体" w:hint="eastAsia"/>
          <w:b/>
          <w:sz w:val="32"/>
          <w:szCs w:val="32"/>
        </w:rPr>
        <w:t>重庆医科大学“包干制”预算表</w:t>
      </w:r>
      <w:r w:rsidRPr="00834ABB">
        <w:rPr>
          <w:rFonts w:ascii="仿宋_GB2312" w:eastAsia="仿宋_GB2312" w:hAnsi="宋体" w:hint="eastAsia"/>
          <w:b/>
          <w:sz w:val="32"/>
          <w:szCs w:val="32"/>
        </w:rPr>
        <w:t>（单位：万元）</w:t>
      </w:r>
    </w:p>
    <w:p w:rsidR="00AA215A" w:rsidRPr="00AA215A" w:rsidRDefault="00AA215A" w:rsidP="00AA215A">
      <w:pPr>
        <w:spacing w:line="276" w:lineRule="auto"/>
        <w:jc w:val="center"/>
        <w:rPr>
          <w:rFonts w:ascii="仿宋_GB2312" w:eastAsia="仿宋_GB2312" w:hAnsi="宋体"/>
          <w:b/>
          <w:sz w:val="24"/>
          <w:szCs w:val="32"/>
        </w:rPr>
      </w:pPr>
      <w:r w:rsidRPr="00AA215A">
        <w:rPr>
          <w:rFonts w:ascii="仿宋_GB2312" w:eastAsia="仿宋_GB2312" w:hAnsi="宋体" w:hint="eastAsia"/>
          <w:b/>
          <w:sz w:val="24"/>
          <w:szCs w:val="32"/>
        </w:rPr>
        <w:t>（用于重庆市</w:t>
      </w:r>
      <w:r>
        <w:rPr>
          <w:rFonts w:ascii="仿宋_GB2312" w:eastAsia="仿宋_GB2312" w:hAnsi="宋体" w:hint="eastAsia"/>
          <w:b/>
          <w:sz w:val="24"/>
          <w:szCs w:val="32"/>
        </w:rPr>
        <w:t>博士后科学基金</w:t>
      </w:r>
      <w:r w:rsidRPr="00AA215A">
        <w:rPr>
          <w:rFonts w:ascii="仿宋_GB2312" w:eastAsia="仿宋_GB2312" w:hAnsi="宋体" w:hint="eastAsia"/>
          <w:b/>
          <w:sz w:val="24"/>
          <w:szCs w:val="32"/>
        </w:rPr>
        <w:t>项目）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126"/>
        <w:gridCol w:w="1045"/>
        <w:gridCol w:w="874"/>
        <w:gridCol w:w="2588"/>
        <w:gridCol w:w="1134"/>
        <w:gridCol w:w="1447"/>
      </w:tblGrid>
      <w:tr w:rsidR="00AA215A" w:rsidTr="00C310CB">
        <w:trPr>
          <w:trHeight w:hRule="exact" w:val="454"/>
          <w:jc w:val="center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经费来源概算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经费支出概算</w:t>
            </w:r>
          </w:p>
        </w:tc>
      </w:tr>
      <w:tr w:rsidR="00AA215A" w:rsidTr="00C310CB">
        <w:trPr>
          <w:trHeight w:hRule="exact" w:val="809"/>
          <w:jc w:val="center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其中市科技计划拨款</w:t>
            </w:r>
          </w:p>
        </w:tc>
      </w:tr>
      <w:tr w:rsidR="00AA215A" w:rsidTr="00C310CB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 w:rsidRPr="000F68DC">
              <w:rPr>
                <w:rFonts w:ascii="仿宋_GB2312" w:eastAsia="仿宋_GB2312"/>
                <w:bCs/>
                <w:sz w:val="24"/>
              </w:rPr>
              <w:t>市级财政资金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3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一、直接费用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8.4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8.4</w:t>
            </w:r>
          </w:p>
        </w:tc>
      </w:tr>
      <w:tr w:rsidR="00AA215A" w:rsidTr="00C310CB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 w:rsidRPr="000F68DC">
              <w:rPr>
                <w:rFonts w:ascii="仿宋_GB2312" w:eastAsia="仿宋_GB2312"/>
                <w:bCs/>
                <w:sz w:val="24"/>
              </w:rPr>
              <w:t>单位研发投入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A215A" w:rsidTr="00C310CB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二、间接费用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1.6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1.6</w:t>
            </w:r>
          </w:p>
        </w:tc>
      </w:tr>
      <w:tr w:rsidR="00AA215A" w:rsidTr="00C310CB">
        <w:trPr>
          <w:trHeight w:hRule="exact" w:val="454"/>
          <w:jc w:val="center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来源合计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支出合计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</w:tr>
    </w:tbl>
    <w:p w:rsidR="00AA215A" w:rsidRDefault="00AA215A" w:rsidP="00AA215A">
      <w:pPr>
        <w:rPr>
          <w:rFonts w:eastAsia="仿宋_GB2312"/>
          <w:bCs/>
          <w:sz w:val="24"/>
        </w:rPr>
      </w:pPr>
    </w:p>
    <w:p w:rsidR="00AA215A" w:rsidRDefault="00AA215A" w:rsidP="00AA215A">
      <w:pPr>
        <w:ind w:leftChars="2025" w:left="4253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项目申请人签字：</w:t>
      </w:r>
    </w:p>
    <w:p w:rsidR="00AA215A" w:rsidRDefault="00AA215A" w:rsidP="00AA215A">
      <w:pPr>
        <w:ind w:leftChars="2025" w:left="4253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时间：</w:t>
      </w:r>
    </w:p>
    <w:p w:rsidR="00AA215A" w:rsidRDefault="00AA215A">
      <w:pPr>
        <w:widowControl/>
        <w:jc w:val="left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br w:type="page"/>
      </w:r>
    </w:p>
    <w:p w:rsidR="00AA215A" w:rsidRDefault="00AA215A" w:rsidP="00AA215A">
      <w:pPr>
        <w:spacing w:line="276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AA215A">
        <w:rPr>
          <w:rFonts w:ascii="仿宋_GB2312" w:eastAsia="仿宋_GB2312" w:hAnsi="宋体" w:hint="eastAsia"/>
          <w:b/>
          <w:sz w:val="32"/>
          <w:szCs w:val="32"/>
        </w:rPr>
        <w:lastRenderedPageBreak/>
        <w:t>重庆医科大学“包干制”预算表</w:t>
      </w:r>
      <w:r w:rsidRPr="00834ABB">
        <w:rPr>
          <w:rFonts w:ascii="仿宋_GB2312" w:eastAsia="仿宋_GB2312" w:hAnsi="宋体" w:hint="eastAsia"/>
          <w:b/>
          <w:sz w:val="32"/>
          <w:szCs w:val="32"/>
        </w:rPr>
        <w:t>（单位：万元）</w:t>
      </w:r>
    </w:p>
    <w:p w:rsidR="00AA215A" w:rsidRPr="00AA215A" w:rsidRDefault="00AA215A" w:rsidP="00AA215A">
      <w:pPr>
        <w:spacing w:line="276" w:lineRule="auto"/>
        <w:jc w:val="center"/>
        <w:rPr>
          <w:rFonts w:ascii="仿宋_GB2312" w:eastAsia="仿宋_GB2312" w:hAnsi="宋体"/>
          <w:b/>
          <w:sz w:val="24"/>
          <w:szCs w:val="32"/>
        </w:rPr>
      </w:pPr>
      <w:r w:rsidRPr="00AA215A">
        <w:rPr>
          <w:rFonts w:ascii="仿宋_GB2312" w:eastAsia="仿宋_GB2312" w:hAnsi="宋体" w:hint="eastAsia"/>
          <w:b/>
          <w:sz w:val="24"/>
          <w:szCs w:val="32"/>
        </w:rPr>
        <w:t>（用于</w:t>
      </w:r>
      <w:r>
        <w:rPr>
          <w:rFonts w:ascii="仿宋_GB2312" w:eastAsia="仿宋_GB2312" w:hAnsi="宋体" w:hint="eastAsia"/>
          <w:b/>
          <w:sz w:val="24"/>
          <w:szCs w:val="32"/>
        </w:rPr>
        <w:t>重庆市</w:t>
      </w:r>
      <w:r w:rsidRPr="00AA215A">
        <w:rPr>
          <w:rFonts w:ascii="仿宋_GB2312" w:eastAsia="仿宋_GB2312" w:hAnsi="宋体" w:hint="eastAsia"/>
          <w:b/>
          <w:sz w:val="24"/>
          <w:szCs w:val="32"/>
        </w:rPr>
        <w:t>杰出青年科学基金项目）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126"/>
        <w:gridCol w:w="1045"/>
        <w:gridCol w:w="874"/>
        <w:gridCol w:w="2588"/>
        <w:gridCol w:w="1134"/>
        <w:gridCol w:w="1447"/>
      </w:tblGrid>
      <w:tr w:rsidR="00AA215A" w:rsidTr="00C310CB">
        <w:trPr>
          <w:trHeight w:hRule="exact" w:val="454"/>
          <w:jc w:val="center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经费来源概算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经费支出概算</w:t>
            </w:r>
          </w:p>
        </w:tc>
      </w:tr>
      <w:tr w:rsidR="00AA215A" w:rsidTr="00C310CB">
        <w:trPr>
          <w:trHeight w:hRule="exact" w:val="809"/>
          <w:jc w:val="center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其中市科技计划拨款</w:t>
            </w:r>
          </w:p>
        </w:tc>
      </w:tr>
      <w:tr w:rsidR="00AA215A" w:rsidTr="00C310CB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 w:rsidRPr="000F68DC">
              <w:rPr>
                <w:rFonts w:ascii="仿宋_GB2312" w:eastAsia="仿宋_GB2312"/>
                <w:bCs/>
                <w:sz w:val="24"/>
              </w:rPr>
              <w:t>市级财政资金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973D72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  <w:r w:rsidR="00AA215A">
              <w:rPr>
                <w:rFonts w:ascii="仿宋_GB2312" w:eastAsia="仿宋_GB2312"/>
                <w:bCs/>
                <w:sz w:val="24"/>
              </w:rPr>
              <w:t>0</w:t>
            </w:r>
          </w:p>
        </w:tc>
        <w:tc>
          <w:tcPr>
            <w:tcW w:w="3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一、直接费用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AA215A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41.7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41.7</w:t>
            </w:r>
          </w:p>
        </w:tc>
      </w:tr>
      <w:tr w:rsidR="00AA215A" w:rsidTr="00C310CB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 w:rsidRPr="000F68DC">
              <w:rPr>
                <w:rFonts w:ascii="仿宋_GB2312" w:eastAsia="仿宋_GB2312"/>
                <w:bCs/>
                <w:sz w:val="24"/>
              </w:rPr>
              <w:t>单位研发投入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A215A" w:rsidTr="00C310CB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二、间接费用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8.3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8.3</w:t>
            </w:r>
          </w:p>
        </w:tc>
      </w:tr>
      <w:tr w:rsidR="00AA215A" w:rsidTr="00C310CB">
        <w:trPr>
          <w:trHeight w:hRule="exact" w:val="454"/>
          <w:jc w:val="center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来源合计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973D72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  <w:r w:rsidR="00AA215A">
              <w:rPr>
                <w:rFonts w:ascii="仿宋_GB2312" w:eastAsia="仿宋_GB2312" w:hint="eastAsia"/>
                <w:bCs/>
                <w:sz w:val="24"/>
              </w:rPr>
              <w:t>0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支出合计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5A" w:rsidRDefault="00AA215A" w:rsidP="00C310CB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50</w:t>
            </w:r>
          </w:p>
        </w:tc>
      </w:tr>
    </w:tbl>
    <w:p w:rsidR="00AA215A" w:rsidRDefault="00AA215A" w:rsidP="00AA215A">
      <w:pPr>
        <w:rPr>
          <w:rFonts w:eastAsia="仿宋_GB2312"/>
          <w:bCs/>
          <w:sz w:val="24"/>
        </w:rPr>
      </w:pPr>
    </w:p>
    <w:p w:rsidR="00AA215A" w:rsidRDefault="00AA215A" w:rsidP="00AA215A">
      <w:pPr>
        <w:ind w:leftChars="2025" w:left="4253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项目申请人签字：</w:t>
      </w:r>
    </w:p>
    <w:p w:rsidR="00AA215A" w:rsidRDefault="00AA215A" w:rsidP="00AA215A">
      <w:pPr>
        <w:ind w:leftChars="2025" w:left="4253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时间：</w:t>
      </w:r>
    </w:p>
    <w:p w:rsidR="00AA215A" w:rsidRDefault="00AA215A" w:rsidP="00AA215A">
      <w:pPr>
        <w:ind w:leftChars="2025" w:left="4253"/>
        <w:rPr>
          <w:rFonts w:eastAsia="仿宋_GB2312"/>
          <w:bCs/>
          <w:sz w:val="24"/>
        </w:rPr>
      </w:pPr>
    </w:p>
    <w:p w:rsidR="00AA215A" w:rsidRDefault="00AA215A" w:rsidP="00AA215A">
      <w:pPr>
        <w:ind w:leftChars="2025" w:left="4253"/>
        <w:rPr>
          <w:rFonts w:eastAsia="仿宋_GB2312"/>
          <w:bCs/>
          <w:sz w:val="24"/>
        </w:rPr>
      </w:pPr>
    </w:p>
    <w:sectPr w:rsidR="00AA21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7C" w:rsidRDefault="002C397C" w:rsidP="0078038A">
      <w:r>
        <w:separator/>
      </w:r>
    </w:p>
  </w:endnote>
  <w:endnote w:type="continuationSeparator" w:id="0">
    <w:p w:rsidR="002C397C" w:rsidRDefault="002C397C" w:rsidP="0078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7C" w:rsidRDefault="002C397C" w:rsidP="0078038A">
      <w:r>
        <w:separator/>
      </w:r>
    </w:p>
  </w:footnote>
  <w:footnote w:type="continuationSeparator" w:id="0">
    <w:p w:rsidR="002C397C" w:rsidRDefault="002C397C" w:rsidP="0078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CBB5F3"/>
    <w:multiLevelType w:val="singleLevel"/>
    <w:tmpl w:val="B7CBB5F3"/>
    <w:lvl w:ilvl="0">
      <w:start w:val="1"/>
      <w:numFmt w:val="decimal"/>
      <w:suff w:val="space"/>
      <w:lvlText w:val="%1."/>
      <w:lvlJc w:val="left"/>
      <w:pPr>
        <w:ind w:left="280" w:firstLine="0"/>
      </w:pPr>
    </w:lvl>
  </w:abstractNum>
  <w:abstractNum w:abstractNumId="1" w15:restartNumberingAfterBreak="0">
    <w:nsid w:val="C10FFCF5"/>
    <w:multiLevelType w:val="singleLevel"/>
    <w:tmpl w:val="C10FFCF5"/>
    <w:lvl w:ilvl="0">
      <w:start w:val="2"/>
      <w:numFmt w:val="decimal"/>
      <w:suff w:val="nothing"/>
      <w:lvlText w:val="%1．"/>
      <w:lvlJc w:val="left"/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A66D82"/>
    <w:multiLevelType w:val="hybridMultilevel"/>
    <w:tmpl w:val="29F06410"/>
    <w:lvl w:ilvl="0" w:tplc="324A9D78">
      <w:start w:val="1"/>
      <w:numFmt w:val="decimal"/>
      <w:lvlText w:val="%1)"/>
      <w:lvlJc w:val="left"/>
      <w:pPr>
        <w:ind w:left="1004" w:hanging="720"/>
      </w:pPr>
      <w:rPr>
        <w:rFonts w:ascii="Times New Roman" w:eastAsia="楷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3393580E"/>
    <w:multiLevelType w:val="hybridMultilevel"/>
    <w:tmpl w:val="C5CA78A0"/>
    <w:lvl w:ilvl="0" w:tplc="1D825494">
      <w:start w:val="1"/>
      <w:numFmt w:val="decimal"/>
      <w:lvlText w:val="%1)"/>
      <w:lvlJc w:val="left"/>
      <w:pPr>
        <w:ind w:left="765" w:hanging="360"/>
      </w:pPr>
      <w:rPr>
        <w:rFonts w:ascii="Times New Roman" w:eastAsia="楷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7" w15:restartNumberingAfterBreak="0">
    <w:nsid w:val="477C35B2"/>
    <w:multiLevelType w:val="hybridMultilevel"/>
    <w:tmpl w:val="8CB458E4"/>
    <w:lvl w:ilvl="0" w:tplc="95AA489C">
      <w:start w:val="1"/>
      <w:numFmt w:val="decimal"/>
      <w:lvlText w:val="%1)"/>
      <w:lvlJc w:val="left"/>
      <w:pPr>
        <w:ind w:left="644" w:hanging="360"/>
      </w:pPr>
      <w:rPr>
        <w:rFonts w:ascii="Times New Roman" w:eastAsia="楷体" w:hAnsi="Times New Roman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4EA553D1"/>
    <w:multiLevelType w:val="hybridMultilevel"/>
    <w:tmpl w:val="A1F25ED4"/>
    <w:lvl w:ilvl="0" w:tplc="B4C479F2">
      <w:start w:val="1"/>
      <w:numFmt w:val="japaneseCounting"/>
      <w:lvlText w:val="%1、"/>
      <w:lvlJc w:val="left"/>
      <w:pPr>
        <w:ind w:left="1447" w:hanging="600"/>
      </w:pPr>
      <w:rPr>
        <w:rFonts w:ascii="楷体" w:eastAsia="楷体" w:hAnsi="楷体" w:cs="宋体" w:hint="default"/>
        <w:color w:val="0070C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687" w:hanging="420"/>
      </w:pPr>
    </w:lvl>
    <w:lvl w:ilvl="2" w:tplc="0409001B" w:tentative="1">
      <w:start w:val="1"/>
      <w:numFmt w:val="lowerRoman"/>
      <w:lvlText w:val="%3."/>
      <w:lvlJc w:val="righ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9" w:tentative="1">
      <w:start w:val="1"/>
      <w:numFmt w:val="lowerLetter"/>
      <w:lvlText w:val="%5)"/>
      <w:lvlJc w:val="left"/>
      <w:pPr>
        <w:ind w:left="2947" w:hanging="420"/>
      </w:pPr>
    </w:lvl>
    <w:lvl w:ilvl="5" w:tplc="0409001B" w:tentative="1">
      <w:start w:val="1"/>
      <w:numFmt w:val="lowerRoman"/>
      <w:lvlText w:val="%6."/>
      <w:lvlJc w:val="righ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9" w:tentative="1">
      <w:start w:val="1"/>
      <w:numFmt w:val="lowerLetter"/>
      <w:lvlText w:val="%8)"/>
      <w:lvlJc w:val="left"/>
      <w:pPr>
        <w:ind w:left="4207" w:hanging="420"/>
      </w:pPr>
    </w:lvl>
    <w:lvl w:ilvl="8" w:tplc="0409001B" w:tentative="1">
      <w:start w:val="1"/>
      <w:numFmt w:val="lowerRoman"/>
      <w:lvlText w:val="%9."/>
      <w:lvlJc w:val="right"/>
      <w:pPr>
        <w:ind w:left="4627" w:hanging="420"/>
      </w:pPr>
    </w:lvl>
  </w:abstractNum>
  <w:abstractNum w:abstractNumId="9" w15:restartNumberingAfterBreak="0">
    <w:nsid w:val="50ED611F"/>
    <w:multiLevelType w:val="hybridMultilevel"/>
    <w:tmpl w:val="B036B854"/>
    <w:lvl w:ilvl="0" w:tplc="DECA6862">
      <w:start w:val="1"/>
      <w:numFmt w:val="decimal"/>
      <w:lvlText w:val="%1)"/>
      <w:lvlJc w:val="left"/>
      <w:pPr>
        <w:ind w:left="360" w:hanging="360"/>
      </w:pPr>
      <w:rPr>
        <w:rFonts w:ascii="Times New Roman" w:eastAsia="楷体" w:hAnsi="Times New Roman" w:cs="Times New Roman"/>
      </w:rPr>
    </w:lvl>
    <w:lvl w:ilvl="1" w:tplc="F614DD88">
      <w:start w:val="1"/>
      <w:numFmt w:val="decimal"/>
      <w:lvlText w:val="%2）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65B05"/>
    <w:multiLevelType w:val="hybridMultilevel"/>
    <w:tmpl w:val="C8F4C82C"/>
    <w:lvl w:ilvl="0" w:tplc="A170CEE6">
      <w:start w:val="1"/>
      <w:numFmt w:val="decimal"/>
      <w:lvlText w:val="%1)"/>
      <w:lvlJc w:val="left"/>
      <w:pPr>
        <w:ind w:left="420" w:hanging="420"/>
      </w:pPr>
      <w:rPr>
        <w:rFonts w:ascii="Times New Roman" w:eastAsia="楷体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BADB98"/>
    <w:multiLevelType w:val="singleLevel"/>
    <w:tmpl w:val="58BADB98"/>
    <w:lvl w:ilvl="0">
      <w:start w:val="2"/>
      <w:numFmt w:val="chineseCounting"/>
      <w:suff w:val="nothing"/>
      <w:lvlText w:val="（%1）"/>
      <w:lvlJc w:val="left"/>
    </w:lvl>
  </w:abstractNum>
  <w:abstractNum w:abstractNumId="12" w15:restartNumberingAfterBreak="0">
    <w:nsid w:val="58BAECCF"/>
    <w:multiLevelType w:val="singleLevel"/>
    <w:tmpl w:val="58BAECCF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58BC4B54"/>
    <w:multiLevelType w:val="singleLevel"/>
    <w:tmpl w:val="58BC4B54"/>
    <w:lvl w:ilvl="0">
      <w:start w:val="2"/>
      <w:numFmt w:val="decimal"/>
      <w:suff w:val="nothing"/>
      <w:lvlText w:val="%1）"/>
      <w:lvlJc w:val="left"/>
    </w:lvl>
  </w:abstractNum>
  <w:abstractNum w:abstractNumId="14" w15:restartNumberingAfterBreak="0">
    <w:nsid w:val="58BC5213"/>
    <w:multiLevelType w:val="singleLevel"/>
    <w:tmpl w:val="58BC5213"/>
    <w:lvl w:ilvl="0">
      <w:start w:val="6"/>
      <w:numFmt w:val="decimal"/>
      <w:suff w:val="nothing"/>
      <w:lvlText w:val="%1）"/>
      <w:lvlJc w:val="left"/>
    </w:lvl>
  </w:abstractNum>
  <w:abstractNum w:abstractNumId="15" w15:restartNumberingAfterBreak="0">
    <w:nsid w:val="623F663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82"/>
    <w:rsid w:val="00022FFA"/>
    <w:rsid w:val="00030FA7"/>
    <w:rsid w:val="00070260"/>
    <w:rsid w:val="00072BE6"/>
    <w:rsid w:val="0007621B"/>
    <w:rsid w:val="000B09B5"/>
    <w:rsid w:val="000C5226"/>
    <w:rsid w:val="000C7695"/>
    <w:rsid w:val="000E4292"/>
    <w:rsid w:val="000F63E3"/>
    <w:rsid w:val="00133993"/>
    <w:rsid w:val="001842DB"/>
    <w:rsid w:val="001971FB"/>
    <w:rsid w:val="001D1522"/>
    <w:rsid w:val="001D1813"/>
    <w:rsid w:val="001F3F95"/>
    <w:rsid w:val="00214CEA"/>
    <w:rsid w:val="00222FFB"/>
    <w:rsid w:val="00264DC7"/>
    <w:rsid w:val="002A66FC"/>
    <w:rsid w:val="002B0ACA"/>
    <w:rsid w:val="002C1D48"/>
    <w:rsid w:val="002C397C"/>
    <w:rsid w:val="002D1345"/>
    <w:rsid w:val="002D23DD"/>
    <w:rsid w:val="002D2582"/>
    <w:rsid w:val="0034695F"/>
    <w:rsid w:val="003979DF"/>
    <w:rsid w:val="003C2DC4"/>
    <w:rsid w:val="003C7A6F"/>
    <w:rsid w:val="003F6F2C"/>
    <w:rsid w:val="00452A17"/>
    <w:rsid w:val="004A3D1A"/>
    <w:rsid w:val="004C329A"/>
    <w:rsid w:val="004C7A68"/>
    <w:rsid w:val="004F3AB3"/>
    <w:rsid w:val="005166FD"/>
    <w:rsid w:val="00520AD7"/>
    <w:rsid w:val="005267A5"/>
    <w:rsid w:val="00530B9C"/>
    <w:rsid w:val="005545B1"/>
    <w:rsid w:val="00593D72"/>
    <w:rsid w:val="005940E7"/>
    <w:rsid w:val="00595E20"/>
    <w:rsid w:val="005B5EB1"/>
    <w:rsid w:val="005C461A"/>
    <w:rsid w:val="005F4D09"/>
    <w:rsid w:val="006236E1"/>
    <w:rsid w:val="00625B44"/>
    <w:rsid w:val="006A1C9A"/>
    <w:rsid w:val="006E10BF"/>
    <w:rsid w:val="007264F6"/>
    <w:rsid w:val="00741BFB"/>
    <w:rsid w:val="007440BF"/>
    <w:rsid w:val="007771C0"/>
    <w:rsid w:val="0078038A"/>
    <w:rsid w:val="00787C75"/>
    <w:rsid w:val="007A7A3E"/>
    <w:rsid w:val="007A7C74"/>
    <w:rsid w:val="007C36AE"/>
    <w:rsid w:val="007D6D79"/>
    <w:rsid w:val="007E559B"/>
    <w:rsid w:val="007F782F"/>
    <w:rsid w:val="00826574"/>
    <w:rsid w:val="0084186A"/>
    <w:rsid w:val="008434E1"/>
    <w:rsid w:val="00884DFB"/>
    <w:rsid w:val="008942F3"/>
    <w:rsid w:val="008A43FD"/>
    <w:rsid w:val="008D52D0"/>
    <w:rsid w:val="008E6D51"/>
    <w:rsid w:val="00911C55"/>
    <w:rsid w:val="00924056"/>
    <w:rsid w:val="00927E09"/>
    <w:rsid w:val="009376C6"/>
    <w:rsid w:val="00963294"/>
    <w:rsid w:val="00971FD7"/>
    <w:rsid w:val="00973D72"/>
    <w:rsid w:val="0099717A"/>
    <w:rsid w:val="009B0606"/>
    <w:rsid w:val="009D703B"/>
    <w:rsid w:val="009E34D8"/>
    <w:rsid w:val="009F4C1E"/>
    <w:rsid w:val="00A03D06"/>
    <w:rsid w:val="00A14BCB"/>
    <w:rsid w:val="00AA215A"/>
    <w:rsid w:val="00B27764"/>
    <w:rsid w:val="00B30BE4"/>
    <w:rsid w:val="00B65823"/>
    <w:rsid w:val="00B8492E"/>
    <w:rsid w:val="00BE5286"/>
    <w:rsid w:val="00C009CD"/>
    <w:rsid w:val="00C43754"/>
    <w:rsid w:val="00C843A3"/>
    <w:rsid w:val="00C91625"/>
    <w:rsid w:val="00CA0B54"/>
    <w:rsid w:val="00CA3CE8"/>
    <w:rsid w:val="00CE1F8C"/>
    <w:rsid w:val="00CF5FA9"/>
    <w:rsid w:val="00D367D2"/>
    <w:rsid w:val="00D7564C"/>
    <w:rsid w:val="00DA0FA1"/>
    <w:rsid w:val="00DA7C99"/>
    <w:rsid w:val="00DB0E2D"/>
    <w:rsid w:val="00E153D3"/>
    <w:rsid w:val="00E219ED"/>
    <w:rsid w:val="00E32C76"/>
    <w:rsid w:val="00E66A21"/>
    <w:rsid w:val="00E93001"/>
    <w:rsid w:val="00E94231"/>
    <w:rsid w:val="00E97760"/>
    <w:rsid w:val="00EA5F4F"/>
    <w:rsid w:val="00EB57F9"/>
    <w:rsid w:val="00EC2D35"/>
    <w:rsid w:val="00ED6935"/>
    <w:rsid w:val="00EE5B55"/>
    <w:rsid w:val="00F45D58"/>
    <w:rsid w:val="00F674AE"/>
    <w:rsid w:val="00F7036E"/>
    <w:rsid w:val="00F73545"/>
    <w:rsid w:val="00F856D6"/>
    <w:rsid w:val="00FB7DE1"/>
    <w:rsid w:val="00FF1B57"/>
    <w:rsid w:val="05392E9B"/>
    <w:rsid w:val="062E1A9F"/>
    <w:rsid w:val="0AC05587"/>
    <w:rsid w:val="2474390F"/>
    <w:rsid w:val="2E095822"/>
    <w:rsid w:val="33DA13D3"/>
    <w:rsid w:val="355D603E"/>
    <w:rsid w:val="36BB4A20"/>
    <w:rsid w:val="4247775A"/>
    <w:rsid w:val="429A6030"/>
    <w:rsid w:val="42B163DF"/>
    <w:rsid w:val="4C62507B"/>
    <w:rsid w:val="4D5B0E4B"/>
    <w:rsid w:val="4F9437A0"/>
    <w:rsid w:val="51351616"/>
    <w:rsid w:val="636013D0"/>
    <w:rsid w:val="70101573"/>
    <w:rsid w:val="716E773F"/>
    <w:rsid w:val="73AA0842"/>
    <w:rsid w:val="754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D04C4"/>
  <w15:docId w15:val="{8685B3F0-8F63-472A-9DA4-42154A4B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Strong"/>
    <w:qFormat/>
    <w:rPr>
      <w:b/>
      <w:bCs/>
    </w:rPr>
  </w:style>
  <w:style w:type="character" w:customStyle="1" w:styleId="a6">
    <w:name w:val="页眉 字符"/>
    <w:link w:val="a7"/>
    <w:uiPriority w:val="99"/>
    <w:rPr>
      <w:kern w:val="2"/>
      <w:sz w:val="18"/>
      <w:szCs w:val="18"/>
    </w:rPr>
  </w:style>
  <w:style w:type="character" w:customStyle="1" w:styleId="a8">
    <w:name w:val="页脚 字符"/>
    <w:link w:val="a9"/>
    <w:uiPriority w:val="99"/>
    <w:rPr>
      <w:kern w:val="2"/>
      <w:sz w:val="18"/>
      <w:szCs w:val="18"/>
    </w:rPr>
  </w:style>
  <w:style w:type="paragraph" w:styleId="aa">
    <w:name w:val="Normal (Web)"/>
    <w:basedOn w:val="a"/>
    <w:rPr>
      <w:sz w:val="24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1">
    <w:name w:val="_Style 1"/>
    <w:qFormat/>
    <w:pPr>
      <w:ind w:firstLineChars="200" w:firstLine="420"/>
    </w:pPr>
    <w:rPr>
      <w:sz w:val="21"/>
      <w:szCs w:val="22"/>
    </w:rPr>
  </w:style>
  <w:style w:type="paragraph" w:customStyle="1" w:styleId="Style2">
    <w:name w:val="_Style 2"/>
    <w:pPr>
      <w:ind w:firstLineChars="200" w:firstLine="420"/>
    </w:pPr>
    <w:rPr>
      <w:sz w:val="21"/>
      <w:szCs w:val="22"/>
    </w:rPr>
  </w:style>
  <w:style w:type="paragraph" w:customStyle="1" w:styleId="Style3">
    <w:name w:val="_Style 3"/>
    <w:pPr>
      <w:ind w:firstLineChars="200" w:firstLine="420"/>
    </w:pPr>
    <w:rPr>
      <w:sz w:val="21"/>
      <w:szCs w:val="22"/>
    </w:rPr>
  </w:style>
  <w:style w:type="paragraph" w:customStyle="1" w:styleId="ab">
    <w:name w:val="学位论文正文"/>
    <w:basedOn w:val="a"/>
    <w:qFormat/>
    <w:pPr>
      <w:spacing w:line="360" w:lineRule="auto"/>
      <w:ind w:firstLineChars="200" w:firstLine="200"/>
    </w:pPr>
    <w:rPr>
      <w:sz w:val="24"/>
      <w:szCs w:val="24"/>
    </w:rPr>
  </w:style>
  <w:style w:type="paragraph" w:customStyle="1" w:styleId="ac">
    <w:name w:val="摘要中文正文"/>
    <w:basedOn w:val="a"/>
    <w:qFormat/>
    <w:pPr>
      <w:tabs>
        <w:tab w:val="left" w:pos="720"/>
      </w:tabs>
      <w:spacing w:line="360" w:lineRule="auto"/>
      <w:ind w:firstLineChars="200" w:firstLine="200"/>
    </w:pPr>
    <w:rPr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E528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E5286"/>
    <w:rPr>
      <w:kern w:val="2"/>
      <w:sz w:val="18"/>
      <w:szCs w:val="18"/>
    </w:rPr>
  </w:style>
  <w:style w:type="paragraph" w:styleId="af">
    <w:name w:val="List Paragraph"/>
    <w:basedOn w:val="a"/>
    <w:uiPriority w:val="99"/>
    <w:qFormat/>
    <w:rsid w:val="003979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CEA9-91FB-452E-BE62-CFB7AFF8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Links>
    <vt:vector size="162" baseType="variant">
      <vt:variant>
        <vt:i4>196702</vt:i4>
      </vt:variant>
      <vt:variant>
        <vt:i4>114</vt:i4>
      </vt:variant>
      <vt:variant>
        <vt:i4>0</vt:i4>
      </vt:variant>
      <vt:variant>
        <vt:i4>5</vt:i4>
      </vt:variant>
      <vt:variant>
        <vt:lpwstr>https://www.ncbi.nlm.nih.gov/pubmed/28101376</vt:lpwstr>
      </vt:variant>
      <vt:variant>
        <vt:lpwstr/>
      </vt:variant>
      <vt:variant>
        <vt:i4>2818063</vt:i4>
      </vt:variant>
      <vt:variant>
        <vt:i4>111</vt:i4>
      </vt:variant>
      <vt:variant>
        <vt:i4>0</vt:i4>
      </vt:variant>
      <vt:variant>
        <vt:i4>5</vt:i4>
      </vt:variant>
      <vt:variant>
        <vt:lpwstr>https://www.ncbi.nlm.nih.gov/pubmed/?term=Wang H[Author]&amp;cauthor=true&amp;cauthor_uid=28101376</vt:lpwstr>
      </vt:variant>
      <vt:variant>
        <vt:lpwstr/>
      </vt:variant>
      <vt:variant>
        <vt:i4>2555989</vt:i4>
      </vt:variant>
      <vt:variant>
        <vt:i4>108</vt:i4>
      </vt:variant>
      <vt:variant>
        <vt:i4>0</vt:i4>
      </vt:variant>
      <vt:variant>
        <vt:i4>5</vt:i4>
      </vt:variant>
      <vt:variant>
        <vt:lpwstr>https://www.ncbi.nlm.nih.gov/pubmed/?term=Zhu P[Author]&amp;cauthor=true&amp;cauthor_uid=28101376</vt:lpwstr>
      </vt:variant>
      <vt:variant>
        <vt:lpwstr/>
      </vt:variant>
      <vt:variant>
        <vt:i4>2228226</vt:i4>
      </vt:variant>
      <vt:variant>
        <vt:i4>105</vt:i4>
      </vt:variant>
      <vt:variant>
        <vt:i4>0</vt:i4>
      </vt:variant>
      <vt:variant>
        <vt:i4>5</vt:i4>
      </vt:variant>
      <vt:variant>
        <vt:lpwstr>https://www.ncbi.nlm.nih.gov/pubmed/?term=Weinfeld M[Author]&amp;cauthor=true&amp;cauthor_uid=28101376</vt:lpwstr>
      </vt:variant>
      <vt:variant>
        <vt:lpwstr/>
      </vt:variant>
      <vt:variant>
        <vt:i4>7471109</vt:i4>
      </vt:variant>
      <vt:variant>
        <vt:i4>102</vt:i4>
      </vt:variant>
      <vt:variant>
        <vt:i4>0</vt:i4>
      </vt:variant>
      <vt:variant>
        <vt:i4>5</vt:i4>
      </vt:variant>
      <vt:variant>
        <vt:lpwstr>https://www.ncbi.nlm.nih.gov/pubmed/?term=Le XC[Author]&amp;cauthor=true&amp;cauthor_uid=28101376</vt:lpwstr>
      </vt:variant>
      <vt:variant>
        <vt:lpwstr/>
      </vt:variant>
      <vt:variant>
        <vt:i4>1048698</vt:i4>
      </vt:variant>
      <vt:variant>
        <vt:i4>99</vt:i4>
      </vt:variant>
      <vt:variant>
        <vt:i4>0</vt:i4>
      </vt:variant>
      <vt:variant>
        <vt:i4>5</vt:i4>
      </vt:variant>
      <vt:variant>
        <vt:lpwstr>https://www.ncbi.nlm.nih.gov/pubmed/?term=Yang YG[Author]&amp;cauthor=true&amp;cauthor_uid=28101376</vt:lpwstr>
      </vt:variant>
      <vt:variant>
        <vt:lpwstr/>
      </vt:variant>
      <vt:variant>
        <vt:i4>4718625</vt:i4>
      </vt:variant>
      <vt:variant>
        <vt:i4>96</vt:i4>
      </vt:variant>
      <vt:variant>
        <vt:i4>0</vt:i4>
      </vt:variant>
      <vt:variant>
        <vt:i4>5</vt:i4>
      </vt:variant>
      <vt:variant>
        <vt:lpwstr>https://www.ncbi.nlm.nih.gov/pubmed/?term=Jiang G[Author]&amp;cauthor=true&amp;cauthor_uid=28101376</vt:lpwstr>
      </vt:variant>
      <vt:variant>
        <vt:lpwstr/>
      </vt:variant>
      <vt:variant>
        <vt:i4>4784171</vt:i4>
      </vt:variant>
      <vt:variant>
        <vt:i4>93</vt:i4>
      </vt:variant>
      <vt:variant>
        <vt:i4>0</vt:i4>
      </vt:variant>
      <vt:variant>
        <vt:i4>5</vt:i4>
      </vt:variant>
      <vt:variant>
        <vt:lpwstr>https://www.ncbi.nlm.nih.gov/pubmed/?term=Zhong S[Author]&amp;cauthor=true&amp;cauthor_uid=28101376</vt:lpwstr>
      </vt:variant>
      <vt:variant>
        <vt:lpwstr/>
      </vt:variant>
      <vt:variant>
        <vt:i4>5636207</vt:i4>
      </vt:variant>
      <vt:variant>
        <vt:i4>90</vt:i4>
      </vt:variant>
      <vt:variant>
        <vt:i4>0</vt:i4>
      </vt:variant>
      <vt:variant>
        <vt:i4>5</vt:i4>
      </vt:variant>
      <vt:variant>
        <vt:lpwstr>https://www.ncbi.nlm.nih.gov/pubmed/?term=Yu F[Author]&amp;cauthor=true&amp;cauthor_uid=28101376</vt:lpwstr>
      </vt:variant>
      <vt:variant>
        <vt:lpwstr/>
      </vt:variant>
      <vt:variant>
        <vt:i4>2359310</vt:i4>
      </vt:variant>
      <vt:variant>
        <vt:i4>87</vt:i4>
      </vt:variant>
      <vt:variant>
        <vt:i4>0</vt:i4>
      </vt:variant>
      <vt:variant>
        <vt:i4>5</vt:i4>
      </vt:variant>
      <vt:variant>
        <vt:lpwstr>https://www.ncbi.nlm.nih.gov/pubmed/?term=Yuan Z[Author]&amp;cauthor=true&amp;cauthor_uid=28101376</vt:lpwstr>
      </vt:variant>
      <vt:variant>
        <vt:lpwstr/>
      </vt:variant>
      <vt:variant>
        <vt:i4>5177466</vt:i4>
      </vt:variant>
      <vt:variant>
        <vt:i4>84</vt:i4>
      </vt:variant>
      <vt:variant>
        <vt:i4>0</vt:i4>
      </vt:variant>
      <vt:variant>
        <vt:i4>5</vt:i4>
      </vt:variant>
      <vt:variant>
        <vt:lpwstr>https://www.ncbi.nlm.nih.gov/pubmed/?term=Li C[Author]&amp;cauthor=true&amp;cauthor_uid=28101376</vt:lpwstr>
      </vt:variant>
      <vt:variant>
        <vt:lpwstr/>
      </vt:variant>
      <vt:variant>
        <vt:i4>4784178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https://www.ncbi.nlm.nih.gov/pubmed/?term=Zhang D[Author]&amp;cauthor=true&amp;cauthor_uid=28101376</vt:lpwstr>
      </vt:variant>
      <vt:variant>
        <vt:lpwstr/>
      </vt:variant>
      <vt:variant>
        <vt:i4>2097165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https://www.ncbi.nlm.nih.gov/pubmed/?term=Zhao B[Author]&amp;cauthor=true&amp;cauthor_uid=28101376</vt:lpwstr>
      </vt:variant>
      <vt:variant>
        <vt:lpwstr/>
      </vt:variant>
      <vt:variant>
        <vt:i4>3276843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http://www.ncbi.nlm.nih.gov/pubmed/15107854</vt:lpwstr>
      </vt:variant>
      <vt:variant>
        <vt:lpwstr/>
      </vt:variant>
      <vt:variant>
        <vt:i4>3866739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http://www.ncbi.nlm.nih.gov/pubmed?term=%22Alon%20U%22%5BAuthor%5D</vt:lpwstr>
      </vt:variant>
      <vt:variant>
        <vt:lpwstr/>
      </vt:variant>
      <vt:variant>
        <vt:i4>7274528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http://www.ncbi.nlm.nih.gov/pubmed?term=%22Surette%20MG%22%5BAuthor%5D</vt:lpwstr>
      </vt:variant>
      <vt:variant>
        <vt:lpwstr/>
      </vt:variant>
      <vt:variant>
        <vt:i4>5111835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http://www.ncbi.nlm.nih.gov/pubmed?term=%22Tsalyuk%20M%22%5BAuthor%5D</vt:lpwstr>
      </vt:variant>
      <vt:variant>
        <vt:lpwstr/>
      </vt:variant>
      <vt:variant>
        <vt:i4>5308435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http://www.ncbi.nlm.nih.gov/pubmed?term=%22Sberro%20H%22%5BAuthor%5D</vt:lpwstr>
      </vt:variant>
      <vt:variant>
        <vt:lpwstr/>
      </vt:variant>
      <vt:variant>
        <vt:i4>4194321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http://www.ncbi.nlm.nih.gov/pubmed?term=%22Bashkin%20P%22%5BAuthor%5D</vt:lpwstr>
      </vt:variant>
      <vt:variant>
        <vt:lpwstr/>
      </vt:variant>
      <vt:variant>
        <vt:i4>3866731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http://www.ncbi.nlm.nih.gov/pubmed?term=%22Rosenberg%20R%22%5BAuthor%5D</vt:lpwstr>
      </vt:variant>
      <vt:variant>
        <vt:lpwstr/>
      </vt:variant>
      <vt:variant>
        <vt:i4>7471161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http://www.ncbi.nlm.nih.gov/pubmed?term=%22Mayo%20AE%22%5BAuthor%5D</vt:lpwstr>
      </vt:variant>
      <vt:variant>
        <vt:lpwstr/>
      </vt:variant>
      <vt:variant>
        <vt:i4>3670124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http://www.ncbi.nlm.nih.gov/pubmed?term=%22Zaslaver%20A%22%5BAuthor%5D</vt:lpwstr>
      </vt:variant>
      <vt:variant>
        <vt:lpwstr/>
      </vt:variant>
      <vt:variant>
        <vt:i4>65621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https://www.ncbi.nlm.nih.gov/pubmed/15489426</vt:lpwstr>
      </vt:variant>
      <vt:variant>
        <vt:lpwstr/>
      </vt:variant>
      <vt:variant>
        <vt:i4>655451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https://www.ncbi.nlm.nih.gov/pubmed/21642465</vt:lpwstr>
      </vt:variant>
      <vt:variant>
        <vt:lpwstr/>
      </vt:variant>
      <vt:variant>
        <vt:i4>65631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https://www.ncbi.nlm.nih.gov/pubmed/25896685</vt:lpwstr>
      </vt:variant>
      <vt:variant>
        <vt:lpwstr/>
      </vt:variant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https://www.ncbi.nlm.nih.gov/pubmed/27795305</vt:lpwstr>
      </vt:variant>
      <vt:variant>
        <vt:lpwstr/>
      </vt:variant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https://www.ncbi.nlm.nih.gov/pmc/articles/PMC6302596/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2019-03-08T02:41:00Z</cp:lastPrinted>
  <dcterms:created xsi:type="dcterms:W3CDTF">2020-04-07T15:51:00Z</dcterms:created>
  <dcterms:modified xsi:type="dcterms:W3CDTF">2021-04-01T08:53:00Z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