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50" w:rsidRDefault="004C4A50" w:rsidP="004C4A50">
      <w:pPr>
        <w:spacing w:line="579" w:lineRule="exac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附件2</w:t>
      </w:r>
    </w:p>
    <w:p w:rsidR="004C4A50" w:rsidRDefault="004C4A50" w:rsidP="004C4A50">
      <w:pPr>
        <w:spacing w:line="579" w:lineRule="exact"/>
        <w:jc w:val="left"/>
        <w:rPr>
          <w:rFonts w:ascii="仿宋" w:eastAsia="仿宋" w:hAnsi="仿宋" w:cs="仿宋" w:hint="eastAsia"/>
        </w:rPr>
      </w:pPr>
    </w:p>
    <w:p w:rsidR="004C4A50" w:rsidRDefault="004C4A50" w:rsidP="004C4A50">
      <w:pPr>
        <w:spacing w:line="579" w:lineRule="exact"/>
        <w:jc w:val="center"/>
        <w:rPr>
          <w:rFonts w:ascii="仿宋" w:eastAsia="仿宋" w:hAnsi="仿宋" w:cs="仿宋" w:hint="eastAsia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关于2018年度重庆市</w:t>
      </w:r>
    </w:p>
    <w:p w:rsidR="004C4A50" w:rsidRDefault="004C4A50" w:rsidP="004C4A50">
      <w:pPr>
        <w:spacing w:line="579" w:lineRule="exact"/>
        <w:jc w:val="center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b/>
          <w:sz w:val="44"/>
          <w:szCs w:val="44"/>
        </w:rPr>
        <w:t>社会科学规划培育项目的申报说明</w:t>
      </w:r>
    </w:p>
    <w:p w:rsidR="004C4A50" w:rsidRDefault="004C4A50" w:rsidP="004C4A50">
      <w:pPr>
        <w:spacing w:line="579" w:lineRule="exact"/>
        <w:ind w:firstLine="641"/>
        <w:jc w:val="left"/>
        <w:rPr>
          <w:rFonts w:ascii="仿宋" w:eastAsia="仿宋" w:hAnsi="仿宋" w:cs="仿宋" w:hint="eastAsia"/>
          <w:kern w:val="0"/>
        </w:rPr>
      </w:pPr>
    </w:p>
    <w:p w:rsidR="004C4A50" w:rsidRDefault="004C4A50" w:rsidP="004C4A50">
      <w:pPr>
        <w:spacing w:line="579" w:lineRule="exact"/>
        <w:ind w:firstLine="641"/>
        <w:rPr>
          <w:rFonts w:ascii="仿宋" w:eastAsia="仿宋" w:hAnsi="仿宋" w:cs="仿宋" w:hint="eastAsia"/>
          <w:b/>
          <w:bCs/>
          <w:kern w:val="0"/>
        </w:rPr>
      </w:pPr>
      <w:r>
        <w:rPr>
          <w:rFonts w:ascii="仿宋" w:eastAsia="仿宋" w:hAnsi="仿宋" w:cs="仿宋" w:hint="eastAsia"/>
          <w:b/>
          <w:bCs/>
          <w:kern w:val="0"/>
        </w:rPr>
        <w:t>一、项目申请人的资格条件</w:t>
      </w:r>
    </w:p>
    <w:p w:rsidR="004C4A50" w:rsidRDefault="004C4A50" w:rsidP="004C4A50">
      <w:pPr>
        <w:spacing w:line="579" w:lineRule="exact"/>
        <w:ind w:firstLine="641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1.遵纪守法，具有独立开展研究和组织开展研究的能力，能够承担实质性研究工作；</w:t>
      </w:r>
    </w:p>
    <w:p w:rsidR="004C4A50" w:rsidRDefault="004C4A50" w:rsidP="004C4A50">
      <w:pPr>
        <w:spacing w:line="579" w:lineRule="exact"/>
        <w:ind w:firstLine="641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2.是市委党校、重庆社科院、市级有关单位，各高等院校（</w:t>
      </w:r>
      <w:proofErr w:type="gramStart"/>
      <w:r>
        <w:rPr>
          <w:rFonts w:ascii="仿宋" w:eastAsia="仿宋" w:hAnsi="仿宋" w:cs="仿宋" w:hint="eastAsia"/>
        </w:rPr>
        <w:t>含部队</w:t>
      </w:r>
      <w:proofErr w:type="gramEnd"/>
      <w:r>
        <w:rPr>
          <w:rFonts w:ascii="仿宋" w:eastAsia="仿宋" w:hAnsi="仿宋" w:cs="仿宋" w:hint="eastAsia"/>
        </w:rPr>
        <w:t>院校）、各社科研究机构等单位的在岗职工；</w:t>
      </w:r>
    </w:p>
    <w:p w:rsidR="004C4A50" w:rsidRDefault="004C4A50" w:rsidP="004C4A50">
      <w:pPr>
        <w:spacing w:line="579" w:lineRule="exact"/>
        <w:ind w:firstLine="641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  <w:kern w:val="0"/>
        </w:rPr>
        <w:t>作为负责人（主持人）只能申报1个项目，且不能参加其他项目申请。项目组成员最多只能同时参加2个项目的申请；</w:t>
      </w:r>
    </w:p>
    <w:p w:rsidR="004C4A50" w:rsidRDefault="004C4A50" w:rsidP="004C4A50">
      <w:pPr>
        <w:spacing w:line="579" w:lineRule="exact"/>
        <w:ind w:firstLine="641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4.39岁以下具有中级以上职称，且项目组成员年龄都不得超过39周岁（</w:t>
      </w:r>
      <w:r>
        <w:rPr>
          <w:rFonts w:ascii="仿宋" w:eastAsia="仿宋" w:hAnsi="仿宋" w:cs="仿宋" w:hint="eastAsia"/>
          <w:kern w:val="0"/>
        </w:rPr>
        <w:t>1979年9月30日以后出生</w:t>
      </w:r>
      <w:r>
        <w:rPr>
          <w:rFonts w:ascii="仿宋" w:eastAsia="仿宋" w:hAnsi="仿宋" w:cs="仿宋" w:hint="eastAsia"/>
        </w:rPr>
        <w:t>）。</w:t>
      </w:r>
    </w:p>
    <w:p w:rsidR="004C4A50" w:rsidRDefault="004C4A50" w:rsidP="004C4A50">
      <w:pPr>
        <w:spacing w:line="579" w:lineRule="exact"/>
        <w:ind w:firstLine="641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  <w:b/>
          <w:bCs/>
          <w:kern w:val="0"/>
        </w:rPr>
        <w:t>二、项目申请人的限制条件</w:t>
      </w:r>
    </w:p>
    <w:p w:rsidR="004C4A50" w:rsidRDefault="004C4A50" w:rsidP="004C4A50">
      <w:pPr>
        <w:widowControl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kern w:val="0"/>
        </w:rPr>
      </w:pPr>
      <w:r>
        <w:rPr>
          <w:rFonts w:ascii="仿宋" w:eastAsia="仿宋" w:hAnsi="仿宋" w:cs="仿宋" w:hint="eastAsia"/>
        </w:rPr>
        <w:t>项目申请人有下列情形的，不得提出申请。</w:t>
      </w:r>
    </w:p>
    <w:p w:rsidR="004C4A50" w:rsidRDefault="004C4A50" w:rsidP="004C4A50">
      <w:pPr>
        <w:widowControl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kern w:val="0"/>
        </w:rPr>
      </w:pPr>
      <w:r>
        <w:rPr>
          <w:rFonts w:ascii="仿宋" w:eastAsia="仿宋" w:hAnsi="仿宋" w:cs="仿宋" w:hint="eastAsia"/>
          <w:kern w:val="0"/>
        </w:rPr>
        <w:t>1.承担国家社会科学基金项目</w:t>
      </w:r>
      <w:proofErr w:type="gramStart"/>
      <w:r>
        <w:rPr>
          <w:rFonts w:ascii="仿宋" w:eastAsia="仿宋" w:hAnsi="仿宋" w:cs="仿宋" w:hint="eastAsia"/>
          <w:kern w:val="0"/>
        </w:rPr>
        <w:t>尚未结项的</w:t>
      </w:r>
      <w:proofErr w:type="gramEnd"/>
      <w:r>
        <w:rPr>
          <w:rFonts w:ascii="仿宋" w:eastAsia="仿宋" w:hAnsi="仿宋" w:cs="仿宋" w:hint="eastAsia"/>
          <w:kern w:val="0"/>
        </w:rPr>
        <w:t>；</w:t>
      </w:r>
    </w:p>
    <w:p w:rsidR="004C4A50" w:rsidRDefault="004C4A50" w:rsidP="004C4A50">
      <w:pPr>
        <w:widowControl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kern w:val="0"/>
        </w:rPr>
      </w:pPr>
      <w:r>
        <w:rPr>
          <w:rFonts w:ascii="仿宋" w:eastAsia="仿宋" w:hAnsi="仿宋" w:cs="仿宋" w:hint="eastAsia"/>
          <w:kern w:val="0"/>
        </w:rPr>
        <w:t>2.承担重庆市社会科学规划项目</w:t>
      </w:r>
      <w:proofErr w:type="gramStart"/>
      <w:r>
        <w:rPr>
          <w:rFonts w:ascii="仿宋" w:eastAsia="仿宋" w:hAnsi="仿宋" w:cs="仿宋" w:hint="eastAsia"/>
          <w:kern w:val="0"/>
        </w:rPr>
        <w:t>尚未结项的</w:t>
      </w:r>
      <w:proofErr w:type="gramEnd"/>
      <w:r>
        <w:rPr>
          <w:rFonts w:ascii="仿宋" w:eastAsia="仿宋" w:hAnsi="仿宋" w:cs="仿宋" w:hint="eastAsia"/>
          <w:kern w:val="0"/>
        </w:rPr>
        <w:t>。</w:t>
      </w:r>
    </w:p>
    <w:p w:rsidR="004C4A50" w:rsidRDefault="004C4A50" w:rsidP="004C4A50">
      <w:pPr>
        <w:spacing w:line="579" w:lineRule="exact"/>
        <w:ind w:firstLine="648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pacing w:val="-4"/>
          <w:kern w:val="0"/>
        </w:rPr>
        <w:t>以上未结项指在2018年9月30日还未完清结项手续的。</w:t>
      </w:r>
    </w:p>
    <w:p w:rsidR="004C4A50" w:rsidRDefault="004C4A50" w:rsidP="004C4A50">
      <w:pPr>
        <w:spacing w:line="579" w:lineRule="exact"/>
        <w:ind w:firstLine="648"/>
        <w:rPr>
          <w:rFonts w:ascii="仿宋" w:eastAsia="仿宋" w:hAnsi="仿宋" w:cs="仿宋" w:hint="eastAsia"/>
          <w:b/>
          <w:bCs/>
          <w:kern w:val="0"/>
        </w:rPr>
      </w:pPr>
      <w:r>
        <w:rPr>
          <w:rFonts w:ascii="仿宋" w:eastAsia="仿宋" w:hAnsi="仿宋" w:cs="仿宋" w:hint="eastAsia"/>
          <w:b/>
          <w:bCs/>
          <w:kern w:val="0"/>
        </w:rPr>
        <w:t>三、项目申报条件</w:t>
      </w:r>
    </w:p>
    <w:p w:rsidR="004C4A50" w:rsidRDefault="004C4A50" w:rsidP="004C4A50">
      <w:pPr>
        <w:spacing w:line="579" w:lineRule="exact"/>
        <w:ind w:firstLine="648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1.具有基础理论研究或应用对策研究的创新意义，不得违反法律法规和相关政策规定，无知识产权纠纷且符合学术道德规范；</w:t>
      </w:r>
    </w:p>
    <w:p w:rsidR="004C4A50" w:rsidRDefault="004C4A50" w:rsidP="004C4A50">
      <w:pPr>
        <w:spacing w:line="579" w:lineRule="exact"/>
        <w:ind w:firstLine="648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lastRenderedPageBreak/>
        <w:t>2.自主选题申报；</w:t>
      </w:r>
    </w:p>
    <w:p w:rsidR="004C4A50" w:rsidRDefault="004C4A50" w:rsidP="004C4A50">
      <w:pPr>
        <w:spacing w:line="579" w:lineRule="exact"/>
        <w:ind w:firstLine="648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3.预期成果形式为系列论文；</w:t>
      </w:r>
    </w:p>
    <w:p w:rsidR="004C4A50" w:rsidRDefault="004C4A50" w:rsidP="004C4A50">
      <w:pPr>
        <w:spacing w:line="579" w:lineRule="exact"/>
        <w:ind w:firstLine="648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4.研究期限不超过2年。</w:t>
      </w:r>
    </w:p>
    <w:p w:rsidR="004C4A50" w:rsidRDefault="004C4A50" w:rsidP="004C4A50">
      <w:pPr>
        <w:spacing w:line="579" w:lineRule="exact"/>
        <w:ind w:firstLine="648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  <w:b/>
          <w:bCs/>
          <w:kern w:val="0"/>
        </w:rPr>
        <w:t>四、项目立项</w:t>
      </w:r>
    </w:p>
    <w:p w:rsidR="004C4A50" w:rsidRDefault="004C4A50" w:rsidP="004C4A50">
      <w:pPr>
        <w:spacing w:line="579" w:lineRule="exact"/>
        <w:ind w:firstLine="648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符合申请条件的，经专家评审推荐，市社科联批准，获得立项，并资助一定的研究经费。</w:t>
      </w:r>
    </w:p>
    <w:p w:rsidR="004C4A50" w:rsidRDefault="004C4A50" w:rsidP="004C4A50">
      <w:pPr>
        <w:spacing w:line="579" w:lineRule="exact"/>
        <w:ind w:firstLine="648"/>
        <w:rPr>
          <w:rFonts w:ascii="仿宋" w:eastAsia="仿宋" w:hAnsi="仿宋" w:cs="仿宋" w:hint="eastAsia"/>
          <w:b/>
          <w:bCs/>
          <w:kern w:val="0"/>
        </w:rPr>
      </w:pPr>
      <w:r>
        <w:rPr>
          <w:rFonts w:ascii="仿宋" w:eastAsia="仿宋" w:hAnsi="仿宋" w:cs="仿宋" w:hint="eastAsia"/>
          <w:b/>
          <w:bCs/>
          <w:kern w:val="0"/>
        </w:rPr>
        <w:t>五、项目结项</w:t>
      </w:r>
    </w:p>
    <w:p w:rsidR="004C4A50" w:rsidRDefault="004C4A50" w:rsidP="004C4A50">
      <w:pPr>
        <w:spacing w:line="579" w:lineRule="exact"/>
        <w:ind w:firstLine="648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按照《重庆市社会科学规划项目管理办法》办理结项。</w:t>
      </w:r>
    </w:p>
    <w:p w:rsidR="004C4A50" w:rsidRDefault="004C4A50" w:rsidP="004C4A50">
      <w:pPr>
        <w:spacing w:line="579" w:lineRule="exact"/>
        <w:ind w:firstLine="648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1.立项之后，其相关或相近的选题获得国家社会科学基金项目，或国家自然科学基金项目，或教育部人文社会科学研究项目等立项资助的，可免于鉴定结项。</w:t>
      </w:r>
    </w:p>
    <w:p w:rsidR="004C4A50" w:rsidRDefault="004C4A50" w:rsidP="004C4A50">
      <w:pPr>
        <w:spacing w:line="579" w:lineRule="exact"/>
        <w:ind w:firstLine="648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 不符合免于鉴定的，需公开发表3篇与其研究内容密切相关的论文（须有成果的基金标识），审核合格后办理结项。</w:t>
      </w:r>
    </w:p>
    <w:p w:rsidR="004C4A50" w:rsidRDefault="004C4A50" w:rsidP="004C4A50">
      <w:pPr>
        <w:spacing w:line="579" w:lineRule="exact"/>
        <w:ind w:firstLineChars="200" w:firstLine="640"/>
        <w:rPr>
          <w:rFonts w:ascii="仿宋" w:eastAsia="仿宋" w:hAnsi="仿宋" w:cs="仿宋" w:hint="eastAsia"/>
          <w:color w:val="000000"/>
        </w:rPr>
      </w:pPr>
      <w:r>
        <w:rPr>
          <w:rFonts w:ascii="仿宋" w:eastAsia="仿宋" w:hAnsi="仿宋" w:cs="仿宋" w:hint="eastAsia"/>
        </w:rPr>
        <w:t>3.超过2年研究期限的，予以终止或撤项，并按《重庆市社会科学规划项目管理办法》处理。</w:t>
      </w:r>
    </w:p>
    <w:p w:rsidR="004C4A50" w:rsidRDefault="004C4A50" w:rsidP="004C4A50">
      <w:pPr>
        <w:tabs>
          <w:tab w:val="left" w:pos="7584"/>
        </w:tabs>
        <w:spacing w:line="560" w:lineRule="exact"/>
        <w:ind w:firstLineChars="1445" w:firstLine="4624"/>
        <w:jc w:val="left"/>
        <w:rPr>
          <w:color w:val="000000"/>
        </w:rPr>
      </w:pPr>
    </w:p>
    <w:p w:rsidR="00550723" w:rsidRPr="004C4A50" w:rsidRDefault="00550723">
      <w:pPr>
        <w:rPr>
          <w:rFonts w:hint="eastAsia"/>
        </w:rPr>
      </w:pPr>
      <w:bookmarkStart w:id="0" w:name="_GoBack"/>
      <w:bookmarkEnd w:id="0"/>
    </w:p>
    <w:sectPr w:rsidR="00550723" w:rsidRPr="004C4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B6"/>
    <w:rsid w:val="004C4A50"/>
    <w:rsid w:val="00550723"/>
    <w:rsid w:val="008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50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Char">
    <w:name w:val="默认段落字体 Para Char Char Char Char Char Char Char Char Char Char"/>
    <w:basedOn w:val="a"/>
    <w:rsid w:val="004C4A50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50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Char">
    <w:name w:val="默认段落字体 Para Char Char Char Char Char Char Char Char Char Char"/>
    <w:basedOn w:val="a"/>
    <w:rsid w:val="004C4A5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CQMU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袁军</dc:creator>
  <cp:keywords/>
  <dc:description/>
  <cp:lastModifiedBy>袁军</cp:lastModifiedBy>
  <cp:revision>2</cp:revision>
  <dcterms:created xsi:type="dcterms:W3CDTF">2018-09-14T02:30:00Z</dcterms:created>
  <dcterms:modified xsi:type="dcterms:W3CDTF">2018-09-14T02:31:00Z</dcterms:modified>
</cp:coreProperties>
</file>